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23A45">
      <w:pPr>
        <w:tabs>
          <w:tab w:val="center" w:pos="6379"/>
        </w:tabs>
        <w:spacing w:line="288" w:lineRule="auto"/>
        <w:ind w:right="-108"/>
        <w:jc w:val="center"/>
        <w:rPr>
          <w:b/>
          <w:sz w:val="28"/>
          <w:szCs w:val="28"/>
        </w:rPr>
      </w:pPr>
      <w:r>
        <w:rPr>
          <w:b/>
          <w:sz w:val="28"/>
          <w:szCs w:val="28"/>
        </w:rPr>
        <w:t>CỘNG HOÀ XÃ HỘI CHỦ NGHĨA VIỆT NAM</w:t>
      </w:r>
    </w:p>
    <w:p w14:paraId="62C822C9">
      <w:pPr>
        <w:tabs>
          <w:tab w:val="center" w:pos="6379"/>
        </w:tabs>
        <w:spacing w:line="288" w:lineRule="auto"/>
        <w:ind w:right="-108"/>
        <w:jc w:val="center"/>
        <w:rPr>
          <w:b/>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2047240</wp:posOffset>
                </wp:positionH>
                <wp:positionV relativeFrom="paragraph">
                  <wp:posOffset>215900</wp:posOffset>
                </wp:positionV>
                <wp:extent cx="1800225" cy="0"/>
                <wp:effectExtent l="0" t="4445" r="0" b="5080"/>
                <wp:wrapNone/>
                <wp:docPr id="1" name="Đường thẳng 2"/>
                <wp:cNvGraphicFramePr/>
                <a:graphic xmlns:a="http://schemas.openxmlformats.org/drawingml/2006/main">
                  <a:graphicData uri="http://schemas.microsoft.com/office/word/2010/wordprocessingShape">
                    <wps:wsp>
                      <wps:cNvCnPr/>
                      <wps:spPr>
                        <a:xfrm>
                          <a:off x="0" y="0"/>
                          <a:ext cx="18002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Đường thẳng 2" o:spid="_x0000_s1026" o:spt="20" style="position:absolute;left:0pt;margin-left:161.2pt;margin-top:17pt;height:0pt;width:141.75pt;z-index:251659264;mso-width-relative:page;mso-height-relative:page;" filled="f" stroked="t" coordsize="21600,21600" o:gfxdata="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buqwO1gAAAAkBAAAPAAAAAAAAAAEAIAAAACIAAABkcnMvZG93bnJldi54bWxQSwECFAAU&#10;AAAACACHTuJAx13BBfMBAADmAwAADgAAAAAAAAABACAAAAAlAQAAZHJzL2Uyb0RvYy54bWxQSwUG&#10;AAAAAAYABgBZAQAAigUAAAAA&#10;">
                <v:fill on="f" focussize="0,0"/>
                <v:stroke color="#000000" joinstyle="round"/>
                <v:imagedata o:title=""/>
                <o:lock v:ext="edit" aspectratio="f"/>
              </v:line>
            </w:pict>
          </mc:Fallback>
        </mc:AlternateContent>
      </w:r>
      <w:r>
        <w:rPr>
          <w:b/>
          <w:sz w:val="28"/>
          <w:szCs w:val="28"/>
        </w:rPr>
        <w:t>Độc lập - Tự do - Hạnh phúc</w:t>
      </w:r>
    </w:p>
    <w:p w14:paraId="7089FCDA">
      <w:pPr>
        <w:pStyle w:val="2"/>
        <w:spacing w:before="0" w:after="0" w:line="288" w:lineRule="auto"/>
        <w:rPr>
          <w:rFonts w:ascii="Times New Roman" w:hAnsi="Times New Roman"/>
          <w:sz w:val="28"/>
          <w:szCs w:val="28"/>
          <w:lang w:val="en-US"/>
        </w:rPr>
      </w:pPr>
    </w:p>
    <w:p w14:paraId="79DB948D">
      <w:pPr>
        <w:spacing w:line="288" w:lineRule="auto"/>
        <w:jc w:val="center"/>
        <w:rPr>
          <w:b/>
          <w:smallCaps/>
          <w:sz w:val="28"/>
          <w:szCs w:val="28"/>
        </w:rPr>
      </w:pPr>
      <w:r>
        <w:rPr>
          <w:b/>
          <w:smallCaps/>
          <w:sz w:val="28"/>
          <w:szCs w:val="28"/>
        </w:rPr>
        <w:t xml:space="preserve">BIÊN BẢN HOÀN THIỆN HỢP ĐỒNG </w:t>
      </w:r>
    </w:p>
    <w:p w14:paraId="6085FDAF">
      <w:pPr>
        <w:spacing w:line="288" w:lineRule="auto"/>
        <w:jc w:val="center"/>
        <w:rPr>
          <w:rFonts w:hint="default"/>
          <w:b/>
          <w:bCs/>
          <w:sz w:val="28"/>
          <w:szCs w:val="28"/>
          <w:lang w:val="en-US"/>
        </w:rPr>
      </w:pPr>
      <w:r>
        <w:rPr>
          <w:b/>
          <w:spacing w:val="-4"/>
          <w:sz w:val="28"/>
          <w:szCs w:val="28"/>
          <w:lang w:val="nl-NL"/>
        </w:rPr>
        <w:t xml:space="preserve">Về việc tư vấn </w:t>
      </w:r>
      <w:r>
        <w:rPr>
          <w:rFonts w:hint="default"/>
          <w:b/>
          <w:spacing w:val="-4"/>
          <w:sz w:val="28"/>
          <w:szCs w:val="28"/>
          <w:lang w:val="en-US"/>
        </w:rPr>
        <w:t>………………………………………..</w:t>
      </w:r>
      <w:r>
        <w:rPr>
          <w:b/>
          <w:bCs/>
          <w:sz w:val="28"/>
          <w:szCs w:val="28"/>
        </w:rPr>
        <w:t xml:space="preserve"> cho </w:t>
      </w:r>
      <w:r>
        <w:rPr>
          <w:b/>
          <w:bCs/>
          <w:sz w:val="28"/>
          <w:szCs w:val="28"/>
          <w:lang w:val="en-US"/>
        </w:rPr>
        <w:t>gói thầu: Mua sắm thiết bị y tế tại Bệnh viện Phùng Chí Kiên</w:t>
      </w:r>
    </w:p>
    <w:p w14:paraId="15707819">
      <w:pPr>
        <w:pStyle w:val="15"/>
        <w:spacing w:line="288" w:lineRule="auto"/>
        <w:ind w:right="49"/>
        <w:rPr>
          <w:b/>
          <w:spacing w:val="0"/>
          <w:sz w:val="28"/>
          <w:szCs w:val="28"/>
          <w:lang w:val="nl-NL" w:eastAsia="en-US"/>
        </w:rPr>
      </w:pPr>
    </w:p>
    <w:p w14:paraId="6ABC97B6">
      <w:pPr>
        <w:spacing w:line="288" w:lineRule="auto"/>
        <w:ind w:firstLine="567"/>
        <w:rPr>
          <w:i w:val="0"/>
          <w:iCs/>
          <w:spacing w:val="-4"/>
          <w:sz w:val="28"/>
          <w:szCs w:val="28"/>
          <w:lang w:val="nl-NL"/>
        </w:rPr>
      </w:pPr>
      <w:bookmarkStart w:id="0" w:name="_Hlk142408422"/>
      <w:r>
        <w:rPr>
          <w:i w:val="0"/>
          <w:iCs/>
          <w:spacing w:val="-4"/>
          <w:sz w:val="28"/>
          <w:szCs w:val="28"/>
          <w:lang w:val="nl-NL"/>
        </w:rPr>
        <w:t>Căn cứ Bộ luật Dân sự số 91/2015/QH13 ngày 24/11/2015 của Quốc hội;</w:t>
      </w:r>
    </w:p>
    <w:p w14:paraId="71BE456D">
      <w:pPr>
        <w:spacing w:line="288" w:lineRule="auto"/>
        <w:ind w:firstLine="567"/>
        <w:rPr>
          <w:i w:val="0"/>
          <w:iCs/>
          <w:spacing w:val="-4"/>
          <w:sz w:val="28"/>
          <w:szCs w:val="28"/>
          <w:lang w:val="nl-NL"/>
        </w:rPr>
      </w:pPr>
      <w:r>
        <w:rPr>
          <w:i w:val="0"/>
          <w:iCs/>
          <w:spacing w:val="-4"/>
          <w:sz w:val="28"/>
          <w:szCs w:val="28"/>
          <w:lang w:val="nl-NL"/>
        </w:rPr>
        <w:t>Căn cứ Luật Thương mại số 36/2005/QH11 ngày 14/06/2005 của Quốc hội;</w:t>
      </w:r>
    </w:p>
    <w:p w14:paraId="32B3BB50">
      <w:pPr>
        <w:spacing w:line="288" w:lineRule="auto"/>
        <w:ind w:firstLine="567"/>
        <w:rPr>
          <w:i w:val="0"/>
          <w:iCs/>
          <w:spacing w:val="-4"/>
          <w:sz w:val="28"/>
          <w:szCs w:val="28"/>
          <w:lang w:val="nl-NL"/>
        </w:rPr>
      </w:pPr>
      <w:r>
        <w:rPr>
          <w:i w:val="0"/>
          <w:iCs/>
          <w:spacing w:val="-4"/>
          <w:sz w:val="28"/>
          <w:szCs w:val="28"/>
          <w:lang w:val="nl-NL"/>
        </w:rPr>
        <w:t xml:space="preserve">Căn cứ Luật Đấu thầu số 22/2023/QH15 ngày 23/06/2023 của Quốc hội; </w:t>
      </w:r>
    </w:p>
    <w:p w14:paraId="61B55DAE">
      <w:pPr>
        <w:pStyle w:val="15"/>
        <w:spacing w:line="288" w:lineRule="auto"/>
        <w:ind w:right="49" w:firstLine="567"/>
        <w:rPr>
          <w:i w:val="0"/>
          <w:iCs/>
          <w:sz w:val="28"/>
          <w:szCs w:val="28"/>
          <w:lang w:val="nl-NL"/>
        </w:rPr>
      </w:pPr>
      <w:r>
        <w:rPr>
          <w:i w:val="0"/>
          <w:iCs/>
          <w:sz w:val="28"/>
          <w:szCs w:val="28"/>
          <w:lang w:val="nl-NL"/>
        </w:rPr>
        <w:t xml:space="preserve">Căn cứ Luật số 57/2024/QH15 ngày 29/11/2024 của Quốc hội về việc sửa đổi, bổ sung một số điều của Luật Quy hoạch, Luật Đầu tư, Luật Đầu tư theo phương thức đối tác công tư và Luật Đấu thầu; </w:t>
      </w:r>
    </w:p>
    <w:p w14:paraId="6912E3D1">
      <w:pPr>
        <w:pStyle w:val="15"/>
        <w:spacing w:line="288" w:lineRule="auto"/>
        <w:ind w:right="49" w:firstLine="567"/>
        <w:rPr>
          <w:i w:val="0"/>
          <w:iCs/>
          <w:sz w:val="28"/>
          <w:szCs w:val="28"/>
          <w:lang w:val="nl-NL"/>
        </w:rPr>
      </w:pPr>
      <w:r>
        <w:rPr>
          <w:i w:val="0"/>
          <w:iCs/>
          <w:sz w:val="28"/>
          <w:szCs w:val="28"/>
          <w:lang w:val="nl-NL"/>
        </w:rPr>
        <w:t>Căn cứ Luật số 90/2025/QH15 ngày 25/06/2025 của Quốc hội về việc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BEF8AFC">
      <w:pPr>
        <w:keepNext w:val="0"/>
        <w:keepLines w:val="0"/>
        <w:pageBreakBefore w:val="0"/>
        <w:tabs>
          <w:tab w:val="left" w:pos="2977"/>
        </w:tabs>
        <w:kinsoku/>
        <w:wordWrap/>
        <w:overflowPunct/>
        <w:topLinePunct w:val="0"/>
        <w:autoSpaceDE/>
        <w:autoSpaceDN/>
        <w:bidi w:val="0"/>
        <w:adjustRightInd/>
        <w:snapToGrid/>
        <w:spacing w:after="0" w:line="240" w:lineRule="auto"/>
        <w:ind w:firstLine="567"/>
        <w:jc w:val="both"/>
        <w:textAlignment w:val="auto"/>
        <w:rPr>
          <w:rFonts w:cs="Times New Roman"/>
          <w:i w:val="0"/>
          <w:iCs/>
          <w:spacing w:val="-4"/>
          <w:sz w:val="28"/>
          <w:szCs w:val="28"/>
        </w:rPr>
      </w:pPr>
      <w:r>
        <w:rPr>
          <w:rFonts w:cs="Times New Roman"/>
          <w:i w:val="0"/>
          <w:iCs/>
          <w:spacing w:val="-4"/>
          <w:sz w:val="28"/>
          <w:szCs w:val="28"/>
        </w:rPr>
        <w:t>Căn cứ 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Nghị định số 170/2026/NĐ-CP ngày 15 tháng 5 năm 2026 và Nghị định số 349/2026/NĐ-CP ngày 09 tháng 9 năm 2026 của Chính phủ;</w:t>
      </w:r>
    </w:p>
    <w:p w14:paraId="62D6C160">
      <w:pPr>
        <w:pStyle w:val="15"/>
        <w:spacing w:line="288" w:lineRule="auto"/>
        <w:ind w:right="49" w:firstLine="567"/>
        <w:rPr>
          <w:i w:val="0"/>
          <w:iCs/>
          <w:sz w:val="28"/>
          <w:szCs w:val="28"/>
          <w:lang w:val="nl-NL"/>
        </w:rPr>
      </w:pPr>
      <w:r>
        <w:rPr>
          <w:i w:val="0"/>
          <w:iCs/>
          <w:sz w:val="28"/>
          <w:szCs w:val="28"/>
          <w:lang w:val="nl-NL"/>
        </w:rPr>
        <w:t>Căn cứ Thông tư số 79/2025/TT-BTC ngày 04/08/2025 của Bộ Tài Chính về việc hướng dẫn việc cung cấp, đăng tải thông tin về đấu thầu và mẫu hồ sơ đấu thầu trên hệ thống mạng đấu thầu quốc gia;</w:t>
      </w:r>
    </w:p>
    <w:p w14:paraId="2BAA4483">
      <w:pPr>
        <w:pStyle w:val="15"/>
        <w:spacing w:line="288" w:lineRule="auto"/>
        <w:ind w:right="49" w:firstLine="567"/>
        <w:rPr>
          <w:rFonts w:hint="default"/>
          <w:i w:val="0"/>
          <w:iCs/>
          <w:sz w:val="28"/>
          <w:szCs w:val="28"/>
          <w:lang w:val="en-US"/>
        </w:rPr>
      </w:pPr>
      <w:r>
        <w:rPr>
          <w:rFonts w:hint="default"/>
          <w:i w:val="0"/>
          <w:iCs/>
          <w:sz w:val="28"/>
          <w:szCs w:val="28"/>
          <w:lang w:val="nl-NL"/>
        </w:rPr>
        <w:t>Quyết định số 1895/QĐ-SYT ngày 17/8/2026, phê duyệt chủ trương và dự kiến kinh phí thực hiện mua sắm thiết bị y tế cho một số đơn vị trực thuộc Sở Y tế năm 2026 và Quyết định số 2184/QĐ-SYT ngày 26 tháng 9 năm 2026, về việc giao dự toán ngân sách nhà nước năm 2026 của Sở Y tế Thái Nguyên</w:t>
      </w:r>
      <w:r>
        <w:rPr>
          <w:rFonts w:hint="default"/>
          <w:i w:val="0"/>
          <w:iCs/>
          <w:sz w:val="28"/>
          <w:szCs w:val="28"/>
          <w:lang w:val="en-US"/>
        </w:rPr>
        <w:t>;</w:t>
      </w:r>
    </w:p>
    <w:p w14:paraId="72ABEEC3">
      <w:pPr>
        <w:spacing w:line="288" w:lineRule="auto"/>
        <w:ind w:firstLine="567"/>
        <w:rPr>
          <w:rFonts w:hint="default"/>
          <w:i w:val="0"/>
          <w:iCs/>
          <w:color w:val="FF0000"/>
          <w:spacing w:val="-4"/>
          <w:sz w:val="28"/>
          <w:szCs w:val="28"/>
          <w:highlight w:val="none"/>
          <w:lang w:val="en-US"/>
        </w:rPr>
      </w:pPr>
      <w:r>
        <w:rPr>
          <w:i w:val="0"/>
          <w:iCs/>
          <w:color w:val="FF0000"/>
          <w:spacing w:val="-4"/>
          <w:sz w:val="28"/>
          <w:szCs w:val="28"/>
          <w:highlight w:val="none"/>
          <w:lang w:val="nl-NL"/>
        </w:rPr>
        <w:t xml:space="preserve">Căn cứ </w:t>
      </w:r>
      <w:r>
        <w:rPr>
          <w:rFonts w:hint="default"/>
          <w:i w:val="0"/>
          <w:iCs/>
          <w:color w:val="FF0000"/>
          <w:spacing w:val="-4"/>
          <w:sz w:val="28"/>
          <w:szCs w:val="28"/>
          <w:highlight w:val="none"/>
          <w:lang w:val="en-US"/>
        </w:rPr>
        <w:t>Công văn số       /</w:t>
      </w:r>
      <w:r>
        <w:rPr>
          <w:rFonts w:eastAsia="Calibri"/>
          <w:i w:val="0"/>
          <w:iCs/>
          <w:color w:val="FF0000"/>
          <w:sz w:val="28"/>
          <w:szCs w:val="28"/>
          <w:highlight w:val="none"/>
          <w:lang w:val="fr-FR"/>
        </w:rPr>
        <w:t>CV-BVPCK</w:t>
      </w:r>
      <w:r>
        <w:rPr>
          <w:rFonts w:hint="default" w:eastAsia="Calibri"/>
          <w:i w:val="0"/>
          <w:iCs/>
          <w:color w:val="FF0000"/>
          <w:sz w:val="28"/>
          <w:szCs w:val="28"/>
          <w:highlight w:val="none"/>
          <w:lang w:val="en-US"/>
        </w:rPr>
        <w:t xml:space="preserve"> ngày     /10/2026 của Bệnh viện Phùng Chí Kiên, về việc mời thương thảo hoàn thiện Hợp đồng thực hiện dịch vụ Tư vấn - Thẩm định gói thầu mua sắm Thiết bị y tế  tại Bệnh viện Phùng Chí Kiên;</w:t>
      </w:r>
    </w:p>
    <w:p w14:paraId="39A3EF29">
      <w:pPr>
        <w:spacing w:line="288" w:lineRule="auto"/>
        <w:ind w:firstLine="567"/>
        <w:rPr>
          <w:i w:val="0"/>
          <w:iCs/>
          <w:spacing w:val="-4"/>
          <w:sz w:val="28"/>
          <w:szCs w:val="28"/>
          <w:lang w:val="nl-NL"/>
        </w:rPr>
      </w:pPr>
      <w:r>
        <w:rPr>
          <w:i w:val="0"/>
          <w:iCs/>
          <w:spacing w:val="-4"/>
          <w:sz w:val="28"/>
          <w:szCs w:val="28"/>
          <w:lang w:val="nl-NL"/>
        </w:rPr>
        <w:t xml:space="preserve">Xét </w:t>
      </w:r>
      <w:r>
        <w:rPr>
          <w:rFonts w:hint="default"/>
          <w:i w:val="0"/>
          <w:iCs/>
          <w:spacing w:val="-4"/>
          <w:sz w:val="28"/>
          <w:szCs w:val="28"/>
          <w:lang w:val="en-US"/>
        </w:rPr>
        <w:t>h</w:t>
      </w:r>
      <w:r>
        <w:rPr>
          <w:i w:val="0"/>
          <w:iCs/>
          <w:spacing w:val="-4"/>
          <w:sz w:val="28"/>
          <w:szCs w:val="28"/>
          <w:lang w:val="nl-NL"/>
        </w:rPr>
        <w:t xml:space="preserve">ồ sơ năng lực của Công ty </w:t>
      </w:r>
      <w:r>
        <w:rPr>
          <w:rFonts w:hint="default"/>
          <w:i w:val="0"/>
          <w:iCs/>
          <w:spacing w:val="-4"/>
          <w:sz w:val="28"/>
          <w:szCs w:val="28"/>
          <w:lang w:val="en-US"/>
        </w:rPr>
        <w:t>……………………………</w:t>
      </w:r>
      <w:r>
        <w:rPr>
          <w:i w:val="0"/>
          <w:iCs/>
          <w:spacing w:val="-4"/>
          <w:sz w:val="28"/>
          <w:szCs w:val="28"/>
          <w:lang w:val="nl-NL"/>
        </w:rPr>
        <w:t>;</w:t>
      </w:r>
    </w:p>
    <w:bookmarkEnd w:id="0"/>
    <w:p w14:paraId="38E0AEB3">
      <w:pPr>
        <w:pStyle w:val="15"/>
        <w:spacing w:line="288" w:lineRule="auto"/>
        <w:ind w:right="49" w:firstLine="567"/>
        <w:rPr>
          <w:sz w:val="28"/>
          <w:szCs w:val="28"/>
          <w:lang w:val="nl-NL"/>
        </w:rPr>
      </w:pPr>
      <w:r>
        <w:rPr>
          <w:i w:val="0"/>
          <w:iCs/>
          <w:sz w:val="28"/>
          <w:szCs w:val="28"/>
          <w:lang w:val="nl-NL"/>
        </w:rPr>
        <w:t xml:space="preserve">Hôm nay, ngày </w:t>
      </w:r>
      <w:r>
        <w:rPr>
          <w:rFonts w:hint="default"/>
          <w:i w:val="0"/>
          <w:iCs/>
          <w:sz w:val="28"/>
          <w:szCs w:val="28"/>
          <w:lang w:val="en-US"/>
        </w:rPr>
        <w:t>09/10</w:t>
      </w:r>
      <w:r>
        <w:rPr>
          <w:i w:val="0"/>
          <w:iCs/>
          <w:sz w:val="28"/>
          <w:szCs w:val="28"/>
          <w:lang w:val="nl-NL"/>
        </w:rPr>
        <w:t xml:space="preserve">/2026 tại </w:t>
      </w:r>
      <w:r>
        <w:rPr>
          <w:i w:val="0"/>
          <w:iCs/>
          <w:sz w:val="28"/>
          <w:szCs w:val="28"/>
          <w:lang w:val="en-US"/>
        </w:rPr>
        <w:t>Bệnh viện Phùng Chí Kiên</w:t>
      </w:r>
      <w:r>
        <w:rPr>
          <w:i w:val="0"/>
          <w:iCs/>
          <w:sz w:val="28"/>
          <w:szCs w:val="28"/>
          <w:lang w:val="nl-NL"/>
        </w:rPr>
        <w:t xml:space="preserve">, chúng tôi gồm các </w:t>
      </w:r>
      <w:r>
        <w:rPr>
          <w:sz w:val="28"/>
          <w:szCs w:val="28"/>
          <w:lang w:val="nl-NL"/>
        </w:rPr>
        <w:t>bên:</w:t>
      </w:r>
    </w:p>
    <w:p w14:paraId="7C030093">
      <w:pPr>
        <w:pStyle w:val="15"/>
        <w:spacing w:line="288" w:lineRule="auto"/>
        <w:rPr>
          <w:rFonts w:hint="default"/>
          <w:b/>
          <w:sz w:val="28"/>
          <w:szCs w:val="28"/>
          <w:lang w:val="en-US"/>
        </w:rPr>
      </w:pPr>
      <w:bookmarkStart w:id="1" w:name="_Hlk151821242"/>
      <w:bookmarkStart w:id="2" w:name="_Hlk142407916"/>
      <w:r>
        <w:rPr>
          <w:b/>
          <w:sz w:val="28"/>
          <w:szCs w:val="28"/>
          <w:lang w:val="nl-NL"/>
        </w:rPr>
        <w:t xml:space="preserve">BÊN A: </w:t>
      </w:r>
      <w:r>
        <w:rPr>
          <w:b/>
          <w:bCs/>
          <w:color w:val="000000"/>
          <w:sz w:val="28"/>
          <w:szCs w:val="28"/>
          <w:lang w:val="en-US"/>
        </w:rPr>
        <w:t>BỆNH VIỆN PHÙNG CHÍ KIÊN</w:t>
      </w:r>
    </w:p>
    <w:bookmarkEnd w:id="1"/>
    <w:bookmarkEnd w:id="2"/>
    <w:p w14:paraId="6D1107C5">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Đại diện</w:t>
      </w:r>
      <w:r>
        <w:rPr>
          <w:sz w:val="28"/>
          <w:szCs w:val="28"/>
          <w:shd w:val="clear" w:color="auto" w:fill="FFFFFF"/>
          <w:lang w:val="nl-NL"/>
        </w:rPr>
        <w:tab/>
      </w:r>
      <w:r>
        <w:rPr>
          <w:sz w:val="28"/>
          <w:szCs w:val="28"/>
          <w:shd w:val="clear" w:color="auto" w:fill="FFFFFF"/>
          <w:lang w:val="nl-NL"/>
        </w:rPr>
        <w:t xml:space="preserve">: Ông </w:t>
      </w:r>
      <w:r>
        <w:rPr>
          <w:b/>
          <w:bCs/>
          <w:sz w:val="28"/>
          <w:szCs w:val="28"/>
          <w:shd w:val="clear" w:color="auto" w:fill="FFFFFF"/>
          <w:lang w:val="nl-NL"/>
        </w:rPr>
        <w:t>Hà Cát Trúc</w:t>
      </w:r>
      <w:r>
        <w:rPr>
          <w:rFonts w:hint="default"/>
          <w:b/>
          <w:bCs/>
          <w:sz w:val="28"/>
          <w:szCs w:val="28"/>
          <w:shd w:val="clear" w:color="auto" w:fill="FFFFFF"/>
          <w:lang w:val="en-US"/>
        </w:rPr>
        <w:t>.</w:t>
      </w:r>
    </w:p>
    <w:p w14:paraId="3F94AC10">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Chức vụ</w:t>
      </w:r>
      <w:r>
        <w:rPr>
          <w:sz w:val="28"/>
          <w:szCs w:val="28"/>
          <w:shd w:val="clear" w:color="auto" w:fill="FFFFFF"/>
          <w:lang w:val="nl-NL"/>
        </w:rPr>
        <w:tab/>
      </w:r>
      <w:r>
        <w:rPr>
          <w:sz w:val="28"/>
          <w:szCs w:val="28"/>
          <w:shd w:val="clear" w:color="auto" w:fill="FFFFFF"/>
          <w:lang w:val="nl-NL"/>
        </w:rPr>
        <w:t xml:space="preserve">: </w:t>
      </w:r>
      <w:r>
        <w:rPr>
          <w:b/>
          <w:bCs/>
          <w:sz w:val="28"/>
          <w:szCs w:val="28"/>
          <w:shd w:val="clear" w:color="auto" w:fill="FFFFFF"/>
          <w:lang w:val="nl-NL"/>
        </w:rPr>
        <w:t>Giám đốc</w:t>
      </w:r>
      <w:r>
        <w:rPr>
          <w:rFonts w:hint="default"/>
          <w:b/>
          <w:bCs/>
          <w:sz w:val="28"/>
          <w:szCs w:val="28"/>
          <w:shd w:val="clear" w:color="auto" w:fill="FFFFFF"/>
          <w:lang w:val="en-US"/>
        </w:rPr>
        <w:t>.</w:t>
      </w:r>
    </w:p>
    <w:p w14:paraId="3B9DE436">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Địa chỉ</w:t>
      </w:r>
      <w:r>
        <w:rPr>
          <w:sz w:val="28"/>
          <w:szCs w:val="28"/>
          <w:shd w:val="clear" w:color="auto" w:fill="FFFFFF"/>
          <w:lang w:val="nl-NL"/>
        </w:rPr>
        <w:tab/>
      </w:r>
      <w:r>
        <w:rPr>
          <w:sz w:val="28"/>
          <w:szCs w:val="28"/>
          <w:shd w:val="clear" w:color="auto" w:fill="FFFFFF"/>
          <w:lang w:val="nl-NL"/>
        </w:rPr>
        <w:t xml:space="preserve">: Tổ dân phố số </w:t>
      </w:r>
      <w:r>
        <w:rPr>
          <w:rFonts w:hint="default"/>
          <w:sz w:val="28"/>
          <w:szCs w:val="28"/>
          <w:shd w:val="clear" w:color="auto" w:fill="FFFFFF"/>
          <w:lang w:val="en-US"/>
        </w:rPr>
        <w:t>8</w:t>
      </w:r>
      <w:r>
        <w:rPr>
          <w:sz w:val="28"/>
          <w:szCs w:val="28"/>
          <w:shd w:val="clear" w:color="auto" w:fill="FFFFFF"/>
          <w:lang w:val="nl-NL"/>
        </w:rPr>
        <w:t>, phường Bắc Kạn, tỉnh Thái Nguyên</w:t>
      </w:r>
      <w:r>
        <w:rPr>
          <w:rFonts w:hint="default"/>
          <w:sz w:val="28"/>
          <w:szCs w:val="28"/>
          <w:shd w:val="clear" w:color="auto" w:fill="FFFFFF"/>
          <w:lang w:val="en-US"/>
        </w:rPr>
        <w:t>.</w:t>
      </w:r>
    </w:p>
    <w:p w14:paraId="7A675324">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Mã QHNS</w:t>
      </w:r>
      <w:r>
        <w:rPr>
          <w:sz w:val="28"/>
          <w:szCs w:val="28"/>
          <w:shd w:val="clear" w:color="auto" w:fill="FFFFFF"/>
          <w:lang w:val="nl-NL"/>
        </w:rPr>
        <w:tab/>
      </w:r>
      <w:r>
        <w:rPr>
          <w:sz w:val="28"/>
          <w:szCs w:val="28"/>
          <w:shd w:val="clear" w:color="auto" w:fill="FFFFFF"/>
          <w:lang w:val="nl-NL"/>
        </w:rPr>
        <w:t>: 1023413</w:t>
      </w:r>
      <w:r>
        <w:rPr>
          <w:rFonts w:hint="default"/>
          <w:sz w:val="28"/>
          <w:szCs w:val="28"/>
          <w:shd w:val="clear" w:color="auto" w:fill="FFFFFF"/>
          <w:lang w:val="en-US"/>
        </w:rPr>
        <w:t>.</w:t>
      </w:r>
    </w:p>
    <w:p w14:paraId="3CBFC010">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Số tài khoản</w:t>
      </w:r>
      <w:r>
        <w:rPr>
          <w:sz w:val="28"/>
          <w:szCs w:val="28"/>
          <w:shd w:val="clear" w:color="auto" w:fill="FFFFFF"/>
          <w:lang w:val="nl-NL"/>
        </w:rPr>
        <w:tab/>
      </w:r>
      <w:r>
        <w:rPr>
          <w:sz w:val="28"/>
          <w:szCs w:val="28"/>
          <w:shd w:val="clear" w:color="auto" w:fill="FFFFFF"/>
          <w:lang w:val="nl-NL"/>
        </w:rPr>
        <w:t>: 3716.2.1023413.00000</w:t>
      </w:r>
      <w:r>
        <w:rPr>
          <w:rFonts w:hint="default"/>
          <w:sz w:val="28"/>
          <w:szCs w:val="28"/>
          <w:shd w:val="clear" w:color="auto" w:fill="FFFFFF"/>
          <w:lang w:val="en-US"/>
        </w:rPr>
        <w:t>.</w:t>
      </w:r>
    </w:p>
    <w:p w14:paraId="15B19316">
      <w:pPr>
        <w:tabs>
          <w:tab w:val="left" w:pos="1418"/>
        </w:tabs>
        <w:spacing w:line="288" w:lineRule="auto"/>
        <w:ind w:left="0" w:leftChars="0" w:firstLine="700" w:firstLineChars="0"/>
        <w:rPr>
          <w:rFonts w:hint="default"/>
          <w:sz w:val="28"/>
          <w:szCs w:val="28"/>
          <w:shd w:val="clear" w:color="auto" w:fill="FFFFFF"/>
          <w:lang w:val="en-US"/>
        </w:rPr>
      </w:pPr>
      <w:r>
        <w:rPr>
          <w:sz w:val="28"/>
          <w:szCs w:val="28"/>
          <w:shd w:val="clear" w:color="auto" w:fill="FFFFFF"/>
          <w:lang w:val="nl-NL"/>
        </w:rPr>
        <w:t>Tại</w:t>
      </w:r>
      <w:r>
        <w:rPr>
          <w:sz w:val="28"/>
          <w:szCs w:val="28"/>
          <w:shd w:val="clear" w:color="auto" w:fill="FFFFFF"/>
          <w:lang w:val="nl-NL"/>
        </w:rPr>
        <w:tab/>
      </w:r>
      <w:r>
        <w:rPr>
          <w:sz w:val="28"/>
          <w:szCs w:val="28"/>
          <w:shd w:val="clear" w:color="auto" w:fill="FFFFFF"/>
          <w:lang w:val="nl-NL"/>
        </w:rPr>
        <w:tab/>
      </w:r>
      <w:r>
        <w:rPr>
          <w:sz w:val="28"/>
          <w:szCs w:val="28"/>
          <w:shd w:val="clear" w:color="auto" w:fill="FFFFFF"/>
          <w:lang w:val="nl-NL"/>
        </w:rPr>
        <w:t>: Phòng giao dịch số 4 - Kho bạc nhà nước khu vực VII</w:t>
      </w:r>
      <w:r>
        <w:rPr>
          <w:rFonts w:hint="default"/>
          <w:sz w:val="28"/>
          <w:szCs w:val="28"/>
          <w:shd w:val="clear" w:color="auto" w:fill="FFFFFF"/>
          <w:lang w:val="en-US"/>
        </w:rPr>
        <w:t>.</w:t>
      </w:r>
    </w:p>
    <w:p w14:paraId="7B6FA3FD">
      <w:pPr>
        <w:tabs>
          <w:tab w:val="left" w:pos="1418"/>
        </w:tabs>
        <w:spacing w:line="288" w:lineRule="auto"/>
        <w:ind w:left="0" w:leftChars="0" w:firstLine="700" w:firstLineChars="0"/>
        <w:rPr>
          <w:sz w:val="28"/>
          <w:szCs w:val="28"/>
          <w:shd w:val="clear" w:color="auto" w:fill="FFFFFF"/>
          <w:lang w:val="nl-NL"/>
        </w:rPr>
      </w:pPr>
      <w:r>
        <w:rPr>
          <w:sz w:val="28"/>
          <w:szCs w:val="28"/>
          <w:shd w:val="clear" w:color="auto" w:fill="FFFFFF"/>
          <w:lang w:val="nl-NL"/>
        </w:rPr>
        <w:t>Mã số thuế</w:t>
      </w:r>
      <w:r>
        <w:rPr>
          <w:sz w:val="28"/>
          <w:szCs w:val="28"/>
          <w:shd w:val="clear" w:color="auto" w:fill="FFFFFF"/>
          <w:lang w:val="nl-NL"/>
        </w:rPr>
        <w:tab/>
      </w:r>
      <w:r>
        <w:rPr>
          <w:sz w:val="28"/>
          <w:szCs w:val="28"/>
          <w:shd w:val="clear" w:color="auto" w:fill="FFFFFF"/>
          <w:lang w:val="nl-NL"/>
        </w:rPr>
        <w:t>: 4700151932</w:t>
      </w:r>
      <w:r>
        <w:rPr>
          <w:rFonts w:hint="default"/>
          <w:sz w:val="28"/>
          <w:szCs w:val="28"/>
          <w:shd w:val="clear" w:color="auto" w:fill="FFFFFF"/>
          <w:lang w:val="en-US"/>
        </w:rPr>
        <w:t>.</w:t>
      </w:r>
      <w:r>
        <w:rPr>
          <w:sz w:val="28"/>
          <w:szCs w:val="28"/>
          <w:shd w:val="clear" w:color="auto" w:fill="FFFFFF"/>
          <w:lang w:val="nl-NL"/>
        </w:rPr>
        <w:t xml:space="preserve"> </w:t>
      </w:r>
    </w:p>
    <w:p w14:paraId="1252E230">
      <w:pPr>
        <w:spacing w:line="288" w:lineRule="auto"/>
        <w:rPr>
          <w:rStyle w:val="316"/>
          <w:rFonts w:hint="default"/>
          <w:sz w:val="28"/>
          <w:szCs w:val="28"/>
          <w:shd w:val="clear" w:color="auto" w:fill="FFFFFF"/>
          <w:lang w:val="en-US"/>
        </w:rPr>
      </w:pPr>
      <w:r>
        <w:rPr>
          <w:b/>
          <w:spacing w:val="-4"/>
          <w:sz w:val="28"/>
          <w:szCs w:val="28"/>
          <w:lang w:val="vi-VN"/>
        </w:rPr>
        <w:t xml:space="preserve">BÊN B: </w:t>
      </w:r>
      <w:r>
        <w:rPr>
          <w:rStyle w:val="316"/>
          <w:b/>
          <w:sz w:val="28"/>
          <w:szCs w:val="28"/>
          <w:shd w:val="clear" w:color="auto" w:fill="FFFFFF"/>
          <w:lang w:val="nl-NL"/>
        </w:rPr>
        <w:t>CÔNG TY</w:t>
      </w:r>
      <w:r>
        <w:rPr>
          <w:rStyle w:val="316"/>
          <w:rFonts w:hint="default"/>
          <w:b/>
          <w:sz w:val="28"/>
          <w:szCs w:val="28"/>
          <w:shd w:val="clear" w:color="auto" w:fill="FFFFFF"/>
          <w:lang w:val="en-US"/>
        </w:rPr>
        <w:t>………………………………………………..</w:t>
      </w:r>
    </w:p>
    <w:p w14:paraId="645D2B76">
      <w:pPr>
        <w:spacing w:line="288" w:lineRule="auto"/>
        <w:ind w:left="0" w:leftChars="0" w:firstLine="700" w:firstLineChars="0"/>
        <w:rPr>
          <w:bCs/>
          <w:spacing w:val="-4"/>
          <w:sz w:val="28"/>
          <w:szCs w:val="28"/>
          <w:lang w:val="vi-VN"/>
        </w:rPr>
      </w:pPr>
      <w:r>
        <w:rPr>
          <w:bCs/>
          <w:spacing w:val="-4"/>
          <w:sz w:val="28"/>
          <w:szCs w:val="28"/>
          <w:lang w:val="vi-VN"/>
        </w:rPr>
        <w:t>Đại diện</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 xml:space="preserve">       </w:t>
      </w:r>
      <w:r>
        <w:rPr>
          <w:bCs/>
          <w:spacing w:val="-4"/>
          <w:sz w:val="28"/>
          <w:szCs w:val="28"/>
          <w:lang w:val="vi-VN"/>
        </w:rPr>
        <w:tab/>
      </w:r>
      <w:r>
        <w:rPr>
          <w:bCs/>
          <w:spacing w:val="-4"/>
          <w:sz w:val="28"/>
          <w:szCs w:val="28"/>
          <w:lang w:val="vi-VN"/>
        </w:rPr>
        <w:tab/>
      </w:r>
    </w:p>
    <w:p w14:paraId="73B9C159">
      <w:pPr>
        <w:spacing w:line="288" w:lineRule="auto"/>
        <w:ind w:left="0" w:leftChars="0" w:firstLine="700" w:firstLineChars="0"/>
        <w:rPr>
          <w:rFonts w:hint="default"/>
          <w:b w:val="0"/>
          <w:bCs/>
          <w:spacing w:val="-4"/>
          <w:sz w:val="28"/>
          <w:szCs w:val="28"/>
          <w:lang w:val="en-US"/>
        </w:rPr>
      </w:pPr>
      <w:r>
        <w:rPr>
          <w:bCs/>
          <w:spacing w:val="-4"/>
          <w:sz w:val="28"/>
          <w:szCs w:val="28"/>
          <w:lang w:val="vi-VN"/>
        </w:rPr>
        <w:t>Chức vụ</w:t>
      </w:r>
      <w:r>
        <w:rPr>
          <w:bCs/>
          <w:spacing w:val="-4"/>
          <w:sz w:val="28"/>
          <w:szCs w:val="28"/>
          <w:lang w:val="vi-VN"/>
        </w:rPr>
        <w:tab/>
      </w:r>
      <w:r>
        <w:rPr>
          <w:bCs/>
          <w:spacing w:val="-4"/>
          <w:sz w:val="28"/>
          <w:szCs w:val="28"/>
          <w:lang w:val="vi-VN"/>
        </w:rPr>
        <w:t xml:space="preserve">: </w:t>
      </w:r>
      <w:r>
        <w:rPr>
          <w:rFonts w:hint="default"/>
          <w:b w:val="0"/>
          <w:bCs/>
          <w:spacing w:val="-4"/>
          <w:sz w:val="28"/>
          <w:szCs w:val="28"/>
          <w:lang w:val="en-US"/>
        </w:rPr>
        <w:t>……………………..</w:t>
      </w:r>
    </w:p>
    <w:p w14:paraId="307C57E5">
      <w:pPr>
        <w:spacing w:line="288" w:lineRule="auto"/>
        <w:ind w:left="0" w:leftChars="0" w:firstLine="700" w:firstLineChars="0"/>
        <w:rPr>
          <w:rFonts w:hint="default"/>
          <w:bCs/>
          <w:spacing w:val="-4"/>
          <w:sz w:val="28"/>
          <w:szCs w:val="28"/>
          <w:lang w:val="en-US"/>
        </w:rPr>
      </w:pPr>
      <w:r>
        <w:rPr>
          <w:bCs/>
          <w:spacing w:val="-4"/>
          <w:sz w:val="28"/>
          <w:szCs w:val="28"/>
          <w:lang w:val="vi-VN"/>
        </w:rPr>
        <w:t>Trụ sở</w:t>
      </w:r>
      <w:r>
        <w:rPr>
          <w:bCs/>
          <w:spacing w:val="-4"/>
          <w:sz w:val="28"/>
          <w:szCs w:val="28"/>
          <w:lang w:val="vi-VN"/>
        </w:rPr>
        <w:tab/>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324F8A5D">
      <w:pPr>
        <w:spacing w:line="288" w:lineRule="auto"/>
        <w:ind w:left="0" w:leftChars="0" w:firstLine="700" w:firstLineChars="0"/>
        <w:rPr>
          <w:bCs/>
          <w:spacing w:val="-4"/>
          <w:sz w:val="28"/>
          <w:szCs w:val="28"/>
          <w:lang w:val="vi-VN"/>
        </w:rPr>
      </w:pPr>
      <w:r>
        <w:rPr>
          <w:bCs/>
          <w:spacing w:val="-4"/>
          <w:sz w:val="28"/>
          <w:szCs w:val="28"/>
          <w:lang w:val="vi-VN"/>
        </w:rPr>
        <w:t>Điện thoại</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ab/>
      </w:r>
    </w:p>
    <w:p w14:paraId="53E933B8">
      <w:pPr>
        <w:spacing w:line="288" w:lineRule="auto"/>
        <w:ind w:left="0" w:leftChars="0" w:firstLine="700" w:firstLineChars="0"/>
        <w:rPr>
          <w:bCs/>
          <w:spacing w:val="-4"/>
          <w:sz w:val="28"/>
          <w:szCs w:val="28"/>
          <w:lang w:val="vi-VN"/>
        </w:rPr>
      </w:pPr>
      <w:r>
        <w:rPr>
          <w:bCs/>
          <w:spacing w:val="-4"/>
          <w:sz w:val="28"/>
          <w:szCs w:val="28"/>
          <w:lang w:val="vi-VN"/>
        </w:rPr>
        <w:t>Tài khoản</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r>
        <w:rPr>
          <w:bCs/>
          <w:spacing w:val="-4"/>
          <w:sz w:val="28"/>
          <w:szCs w:val="28"/>
          <w:lang w:val="vi-VN"/>
        </w:rPr>
        <w:t xml:space="preserve"> </w:t>
      </w:r>
    </w:p>
    <w:p w14:paraId="12928E73">
      <w:pPr>
        <w:spacing w:line="288" w:lineRule="auto"/>
        <w:ind w:left="0" w:leftChars="0" w:firstLine="700" w:firstLineChars="0"/>
        <w:rPr>
          <w:rFonts w:hint="default"/>
          <w:bCs/>
          <w:spacing w:val="-4"/>
          <w:sz w:val="28"/>
          <w:szCs w:val="28"/>
          <w:lang w:val="en-US"/>
        </w:rPr>
      </w:pPr>
      <w:r>
        <w:rPr>
          <w:bCs/>
          <w:spacing w:val="-4"/>
          <w:sz w:val="28"/>
          <w:szCs w:val="28"/>
          <w:lang w:val="vi-VN"/>
        </w:rPr>
        <w:t xml:space="preserve">Tại </w:t>
      </w:r>
      <w:r>
        <w:rPr>
          <w:bCs/>
          <w:spacing w:val="-4"/>
          <w:sz w:val="28"/>
          <w:szCs w:val="28"/>
          <w:lang w:val="vi-VN"/>
        </w:rPr>
        <w:tab/>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3C914F9C">
      <w:pPr>
        <w:spacing w:line="288" w:lineRule="auto"/>
        <w:ind w:left="0" w:leftChars="0" w:firstLine="700" w:firstLineChars="0"/>
        <w:rPr>
          <w:rFonts w:hint="default"/>
          <w:bCs/>
          <w:spacing w:val="-4"/>
          <w:sz w:val="28"/>
          <w:szCs w:val="28"/>
          <w:lang w:val="en-US"/>
        </w:rPr>
      </w:pPr>
      <w:r>
        <w:rPr>
          <w:bCs/>
          <w:spacing w:val="-4"/>
          <w:sz w:val="28"/>
          <w:szCs w:val="28"/>
          <w:lang w:val="vi-VN"/>
        </w:rPr>
        <w:t>Mã số thuế</w:t>
      </w:r>
      <w:r>
        <w:rPr>
          <w:bCs/>
          <w:spacing w:val="-4"/>
          <w:sz w:val="28"/>
          <w:szCs w:val="28"/>
          <w:lang w:val="vi-VN"/>
        </w:rPr>
        <w:tab/>
      </w:r>
      <w:r>
        <w:rPr>
          <w:bCs/>
          <w:spacing w:val="-4"/>
          <w:sz w:val="28"/>
          <w:szCs w:val="28"/>
          <w:lang w:val="vi-VN"/>
        </w:rPr>
        <w:t xml:space="preserve">: </w:t>
      </w:r>
      <w:r>
        <w:rPr>
          <w:rFonts w:hint="default"/>
          <w:bCs/>
          <w:spacing w:val="-4"/>
          <w:sz w:val="28"/>
          <w:szCs w:val="28"/>
          <w:lang w:val="en-US"/>
        </w:rPr>
        <w:t>……………………..</w:t>
      </w:r>
    </w:p>
    <w:p w14:paraId="26615C0D">
      <w:pPr>
        <w:spacing w:line="288" w:lineRule="auto"/>
        <w:ind w:firstLine="567"/>
        <w:rPr>
          <w:rFonts w:hint="default" w:eastAsia="Calibri"/>
          <w:color w:val="000000"/>
          <w:lang w:val="en-US"/>
        </w:rPr>
      </w:pPr>
      <w:r>
        <w:rPr>
          <w:b/>
          <w:sz w:val="28"/>
          <w:szCs w:val="28"/>
          <w:lang w:val="vi-VN"/>
        </w:rPr>
        <w:t xml:space="preserve"> </w:t>
      </w:r>
      <w:r>
        <w:rPr>
          <w:b/>
          <w:lang w:val="nl-NL"/>
        </w:rPr>
        <w:tab/>
      </w:r>
      <w:r>
        <w:rPr>
          <w:rFonts w:eastAsia="Calibri"/>
          <w:color w:val="000000"/>
          <w:lang w:val="nl-NL"/>
        </w:rPr>
        <w:t>Mã Citad</w:t>
      </w:r>
      <w:r>
        <w:rPr>
          <w:rFonts w:eastAsia="Calibri"/>
          <w:color w:val="000000"/>
          <w:lang w:val="nl-NL"/>
        </w:rPr>
        <w:tab/>
      </w:r>
      <w:r>
        <w:rPr>
          <w:rFonts w:eastAsia="Calibri"/>
          <w:color w:val="000000"/>
          <w:lang w:val="nl-NL"/>
        </w:rPr>
        <w:t xml:space="preserve">: </w:t>
      </w:r>
      <w:r>
        <w:rPr>
          <w:rFonts w:hint="default" w:eastAsia="Calibri"/>
          <w:color w:val="000000"/>
          <w:lang w:val="en-US"/>
        </w:rPr>
        <w:t>……………..</w:t>
      </w:r>
    </w:p>
    <w:p w14:paraId="6EA4F0F6">
      <w:pPr>
        <w:spacing w:line="288" w:lineRule="auto"/>
        <w:ind w:firstLine="567"/>
        <w:rPr>
          <w:sz w:val="28"/>
          <w:szCs w:val="28"/>
          <w:lang w:val="nl-NL"/>
        </w:rPr>
      </w:pPr>
      <w:r>
        <w:rPr>
          <w:sz w:val="28"/>
          <w:szCs w:val="28"/>
          <w:lang w:val="nl-NL"/>
        </w:rPr>
        <w:t xml:space="preserve">Sau khi </w:t>
      </w:r>
      <w:r>
        <w:rPr>
          <w:rFonts w:hint="default"/>
          <w:sz w:val="28"/>
          <w:szCs w:val="28"/>
          <w:lang w:val="en-US"/>
        </w:rPr>
        <w:t>xem x</w:t>
      </w:r>
      <w:bookmarkStart w:id="3" w:name="_GoBack"/>
      <w:bookmarkEnd w:id="3"/>
      <w:r>
        <w:rPr>
          <w:rFonts w:hint="default"/>
          <w:sz w:val="28"/>
          <w:szCs w:val="28"/>
          <w:lang w:val="en-US"/>
        </w:rPr>
        <w:t>ét</w:t>
      </w:r>
      <w:r>
        <w:rPr>
          <w:sz w:val="28"/>
          <w:szCs w:val="28"/>
          <w:lang w:val="nl-NL"/>
        </w:rPr>
        <w:t xml:space="preserve"> cụ thể công việc và bàn bạc, hai bên đã hoàn thiện và nhất trí ký kết biên bản hoàn thiện hợp đồng kinh tế thực hiện các điều khoản sau đây: </w:t>
      </w:r>
    </w:p>
    <w:p w14:paraId="5DE974F2">
      <w:pPr>
        <w:pStyle w:val="15"/>
        <w:spacing w:line="288" w:lineRule="auto"/>
        <w:ind w:right="0"/>
        <w:rPr>
          <w:b/>
          <w:sz w:val="28"/>
          <w:szCs w:val="28"/>
          <w:lang w:val="nl-NL"/>
        </w:rPr>
      </w:pPr>
      <w:r>
        <w:rPr>
          <w:b/>
          <w:sz w:val="28"/>
          <w:szCs w:val="28"/>
          <w:lang w:val="nl-NL"/>
        </w:rPr>
        <w:t>Điều 1. Nội dung công việc thực hiện</w:t>
      </w:r>
    </w:p>
    <w:p w14:paraId="3A8681F7">
      <w:pPr>
        <w:pStyle w:val="15"/>
        <w:spacing w:line="288" w:lineRule="auto"/>
        <w:ind w:right="0" w:firstLine="567"/>
        <w:rPr>
          <w:sz w:val="28"/>
          <w:szCs w:val="28"/>
          <w:lang w:val="nl-NL"/>
        </w:rPr>
      </w:pPr>
      <w:r>
        <w:rPr>
          <w:sz w:val="28"/>
          <w:szCs w:val="28"/>
          <w:lang w:val="nl-NL"/>
        </w:rPr>
        <w:t xml:space="preserve"> Bên A đồng ý giao và Bên B đồng ý nhận thực hiện tư vấn </w:t>
      </w:r>
      <w:r>
        <w:rPr>
          <w:rFonts w:hint="default"/>
          <w:sz w:val="28"/>
          <w:szCs w:val="28"/>
          <w:lang w:val="en-US"/>
        </w:rPr>
        <w:t xml:space="preserve">…………………… </w:t>
      </w:r>
      <w:r>
        <w:rPr>
          <w:sz w:val="28"/>
          <w:szCs w:val="28"/>
          <w:lang w:val="nl-NL"/>
        </w:rPr>
        <w:t xml:space="preserve">cho </w:t>
      </w:r>
      <w:r>
        <w:rPr>
          <w:sz w:val="28"/>
          <w:szCs w:val="28"/>
          <w:lang w:val="en-US"/>
        </w:rPr>
        <w:t>gói thầu: Mua sắm thiết bị y tế tại Bệnh viện Phùng Chí Kiên</w:t>
      </w:r>
      <w:r>
        <w:rPr>
          <w:sz w:val="28"/>
          <w:szCs w:val="28"/>
          <w:lang w:val="nl-NL"/>
        </w:rPr>
        <w:t>.</w:t>
      </w:r>
    </w:p>
    <w:p w14:paraId="66FA030E">
      <w:pPr>
        <w:pStyle w:val="15"/>
        <w:spacing w:line="288" w:lineRule="auto"/>
        <w:ind w:right="0"/>
        <w:rPr>
          <w:b/>
          <w:sz w:val="28"/>
          <w:szCs w:val="28"/>
          <w:lang w:val="nl-NL"/>
        </w:rPr>
      </w:pPr>
      <w:r>
        <w:rPr>
          <w:b/>
          <w:sz w:val="28"/>
          <w:szCs w:val="28"/>
          <w:lang w:val="nl-NL"/>
        </w:rPr>
        <w:t>Điều 2. Trách nhiệm mỗi bên</w:t>
      </w:r>
    </w:p>
    <w:p w14:paraId="5B7984F9">
      <w:pPr>
        <w:pStyle w:val="15"/>
        <w:autoSpaceDE w:val="0"/>
        <w:autoSpaceDN w:val="0"/>
        <w:spacing w:line="288" w:lineRule="auto"/>
        <w:ind w:left="0" w:leftChars="0" w:right="0" w:firstLine="700" w:firstLineChars="0"/>
        <w:rPr>
          <w:i/>
          <w:sz w:val="28"/>
          <w:szCs w:val="28"/>
          <w:lang w:val="nl-NL"/>
        </w:rPr>
      </w:pPr>
      <w:r>
        <w:rPr>
          <w:i/>
          <w:sz w:val="28"/>
          <w:szCs w:val="28"/>
          <w:lang w:val="nl-NL"/>
        </w:rPr>
        <w:t>Trách nhiệm của bên A:</w:t>
      </w:r>
    </w:p>
    <w:p w14:paraId="1D2216D6">
      <w:pPr>
        <w:pStyle w:val="15"/>
        <w:autoSpaceDE w:val="0"/>
        <w:autoSpaceDN w:val="0"/>
        <w:spacing w:line="288" w:lineRule="auto"/>
        <w:ind w:right="0" w:firstLine="720"/>
        <w:rPr>
          <w:sz w:val="28"/>
          <w:szCs w:val="28"/>
          <w:lang w:val="nl-NL"/>
        </w:rPr>
      </w:pPr>
      <w:r>
        <w:rPr>
          <w:sz w:val="28"/>
          <w:szCs w:val="28"/>
          <w:lang w:val="nl-NL"/>
        </w:rPr>
        <w:t>- Cung cấp cho bên B các tài liệu liên quan đã được các cấp có thẩm quyền phê duyệt thuộc dự án.</w:t>
      </w:r>
    </w:p>
    <w:p w14:paraId="7669FC8C">
      <w:pPr>
        <w:pStyle w:val="15"/>
        <w:autoSpaceDE w:val="0"/>
        <w:autoSpaceDN w:val="0"/>
        <w:spacing w:line="288" w:lineRule="auto"/>
        <w:ind w:left="0" w:leftChars="0" w:right="0" w:firstLine="700" w:firstLineChars="0"/>
        <w:rPr>
          <w:i/>
          <w:sz w:val="28"/>
          <w:szCs w:val="28"/>
          <w:lang w:val="nl-NL"/>
        </w:rPr>
      </w:pPr>
      <w:r>
        <w:rPr>
          <w:i/>
          <w:sz w:val="28"/>
          <w:szCs w:val="28"/>
          <w:lang w:val="nl-NL"/>
        </w:rPr>
        <w:t>Trách nhiệm của bên B:</w:t>
      </w:r>
    </w:p>
    <w:p w14:paraId="4D097364">
      <w:pPr>
        <w:pStyle w:val="15"/>
        <w:autoSpaceDE w:val="0"/>
        <w:autoSpaceDN w:val="0"/>
        <w:spacing w:line="288" w:lineRule="auto"/>
        <w:ind w:right="0" w:firstLine="720"/>
        <w:rPr>
          <w:sz w:val="28"/>
          <w:szCs w:val="28"/>
          <w:lang w:val="nl-NL"/>
        </w:rPr>
      </w:pPr>
      <w:r>
        <w:rPr>
          <w:sz w:val="28"/>
          <w:szCs w:val="28"/>
          <w:lang w:val="nl-NL"/>
        </w:rPr>
        <w:t xml:space="preserve">- Cử các cán bộ có năng lực chuyên môn và kinh nghiệm thực hiện tư vấn </w:t>
      </w:r>
      <w:r>
        <w:rPr>
          <w:rFonts w:hint="default"/>
          <w:sz w:val="28"/>
          <w:szCs w:val="28"/>
          <w:lang w:val="en-US"/>
        </w:rPr>
        <w:t>…………………….</w:t>
      </w:r>
      <w:r>
        <w:rPr>
          <w:sz w:val="28"/>
          <w:szCs w:val="28"/>
          <w:lang w:val="nl-NL"/>
        </w:rPr>
        <w:t xml:space="preserve"> cho </w:t>
      </w:r>
      <w:r>
        <w:rPr>
          <w:sz w:val="28"/>
          <w:szCs w:val="28"/>
          <w:lang w:val="en-US"/>
        </w:rPr>
        <w:t>gói thầu: Mua sắm thiết bị y tế tại Bệnh viện Phùng Chí Kiên</w:t>
      </w:r>
      <w:r>
        <w:rPr>
          <w:sz w:val="28"/>
          <w:szCs w:val="28"/>
          <w:lang w:val="nl-NL"/>
        </w:rPr>
        <w:t>.</w:t>
      </w:r>
    </w:p>
    <w:p w14:paraId="57640C20">
      <w:pPr>
        <w:pStyle w:val="15"/>
        <w:autoSpaceDE w:val="0"/>
        <w:autoSpaceDN w:val="0"/>
        <w:spacing w:line="288" w:lineRule="auto"/>
        <w:ind w:right="0" w:firstLine="720"/>
        <w:rPr>
          <w:sz w:val="28"/>
          <w:szCs w:val="28"/>
          <w:lang w:val="nl-NL"/>
        </w:rPr>
      </w:pPr>
      <w:r>
        <w:rPr>
          <w:sz w:val="28"/>
          <w:szCs w:val="28"/>
          <w:lang w:val="nl-NL"/>
        </w:rPr>
        <w:t xml:space="preserve">- Cùng với bên A tham gia giải trình các vấn đề liên quan đến việc thực hiện tư vấn </w:t>
      </w:r>
      <w:r>
        <w:rPr>
          <w:rFonts w:hint="default"/>
          <w:sz w:val="28"/>
          <w:szCs w:val="28"/>
          <w:lang w:val="en-US"/>
        </w:rPr>
        <w:t>…………………..</w:t>
      </w:r>
      <w:r>
        <w:rPr>
          <w:sz w:val="28"/>
          <w:szCs w:val="28"/>
          <w:lang w:val="nl-NL"/>
        </w:rPr>
        <w:t xml:space="preserve"> cho </w:t>
      </w:r>
      <w:r>
        <w:rPr>
          <w:sz w:val="28"/>
          <w:szCs w:val="28"/>
          <w:lang w:val="en-US"/>
        </w:rPr>
        <w:t>gói thầu: Mua sắm thiết bị y tế tại Bệnh viện Phùng Chí Kiên</w:t>
      </w:r>
      <w:r>
        <w:rPr>
          <w:sz w:val="28"/>
          <w:szCs w:val="28"/>
          <w:lang w:val="nl-NL"/>
        </w:rPr>
        <w:t>.</w:t>
      </w:r>
    </w:p>
    <w:p w14:paraId="16D80EEA">
      <w:pPr>
        <w:pStyle w:val="15"/>
        <w:spacing w:line="288" w:lineRule="auto"/>
        <w:ind w:right="0"/>
        <w:rPr>
          <w:sz w:val="28"/>
          <w:szCs w:val="28"/>
          <w:lang w:val="nl-NL"/>
        </w:rPr>
      </w:pPr>
      <w:r>
        <w:rPr>
          <w:b/>
          <w:sz w:val="28"/>
          <w:szCs w:val="28"/>
          <w:lang w:val="nl-NL"/>
        </w:rPr>
        <w:t>Điều 3. Tiến độ thực hiện:</w:t>
      </w:r>
      <w:r>
        <w:rPr>
          <w:sz w:val="28"/>
          <w:szCs w:val="28"/>
          <w:lang w:val="nl-NL"/>
        </w:rPr>
        <w:t xml:space="preserve"> </w:t>
      </w:r>
      <w:r>
        <w:rPr>
          <w:rFonts w:hint="default"/>
          <w:color w:val="FF0000"/>
          <w:sz w:val="28"/>
          <w:szCs w:val="28"/>
          <w:lang w:val="en-US"/>
        </w:rPr>
        <w:t>6</w:t>
      </w:r>
      <w:r>
        <w:rPr>
          <w:color w:val="FF0000"/>
          <w:sz w:val="28"/>
          <w:szCs w:val="28"/>
          <w:lang w:val="nl-NL"/>
        </w:rPr>
        <w:t>0 ngày</w:t>
      </w:r>
      <w:r>
        <w:rPr>
          <w:sz w:val="28"/>
          <w:szCs w:val="28"/>
          <w:lang w:val="nl-NL"/>
        </w:rPr>
        <w:t>.</w:t>
      </w:r>
    </w:p>
    <w:p w14:paraId="01BC03F7">
      <w:pPr>
        <w:pStyle w:val="15"/>
        <w:spacing w:line="288" w:lineRule="auto"/>
        <w:ind w:right="0"/>
        <w:rPr>
          <w:b/>
          <w:sz w:val="28"/>
          <w:szCs w:val="28"/>
          <w:lang w:val="nl-NL"/>
        </w:rPr>
      </w:pPr>
      <w:r>
        <w:rPr>
          <w:b/>
          <w:sz w:val="28"/>
          <w:szCs w:val="28"/>
          <w:lang w:val="nl-NL"/>
        </w:rPr>
        <w:t>Điều 4. Giá trị hợp đồng</w:t>
      </w:r>
    </w:p>
    <w:p w14:paraId="3D86FB6B">
      <w:pPr>
        <w:suppressAutoHyphens/>
        <w:spacing w:line="288" w:lineRule="auto"/>
        <w:ind w:right="49" w:firstLine="567"/>
        <w:rPr>
          <w:rFonts w:hint="default"/>
          <w:i/>
          <w:iCs/>
          <w:sz w:val="28"/>
          <w:szCs w:val="28"/>
          <w:lang w:val="en-US"/>
        </w:rPr>
      </w:pPr>
      <w:r>
        <w:rPr>
          <w:spacing w:val="-4"/>
          <w:sz w:val="28"/>
          <w:szCs w:val="28"/>
          <w:lang w:val="nl-NL"/>
        </w:rPr>
        <w:t xml:space="preserve">- Giá hợp đồng: </w:t>
      </w:r>
      <w:r>
        <w:rPr>
          <w:rFonts w:hint="default"/>
          <w:b w:val="0"/>
          <w:bCs w:val="0"/>
          <w:sz w:val="28"/>
          <w:szCs w:val="28"/>
          <w:lang w:val="en-US"/>
        </w:rPr>
        <w:t>………………………………………………………..</w:t>
      </w:r>
    </w:p>
    <w:p w14:paraId="24DEAADB">
      <w:pPr>
        <w:tabs>
          <w:tab w:val="left" w:pos="567"/>
        </w:tabs>
        <w:suppressAutoHyphens/>
        <w:spacing w:line="288" w:lineRule="auto"/>
        <w:ind w:right="-72"/>
        <w:rPr>
          <w:iCs/>
          <w:sz w:val="28"/>
          <w:szCs w:val="28"/>
          <w:lang w:val="nl-NL" w:eastAsia="ja-JP"/>
        </w:rPr>
      </w:pPr>
      <w:r>
        <w:rPr>
          <w:iCs/>
          <w:sz w:val="28"/>
          <w:szCs w:val="28"/>
          <w:lang w:val="nl-NL" w:eastAsia="ja-JP"/>
        </w:rPr>
        <w:tab/>
      </w:r>
      <w:r>
        <w:rPr>
          <w:iCs/>
          <w:sz w:val="28"/>
          <w:szCs w:val="28"/>
          <w:lang w:val="nl-NL" w:eastAsia="ja-JP"/>
        </w:rPr>
        <w:t>Giá trị trên đã bao gồm thuế giá trị gia tăng (VAT) và các nghĩa vụ tài chính khác theo quy định của Nhà nước Việt Nam.</w:t>
      </w:r>
    </w:p>
    <w:p w14:paraId="44E805C1">
      <w:pPr>
        <w:tabs>
          <w:tab w:val="left" w:pos="567"/>
        </w:tabs>
        <w:spacing w:line="288" w:lineRule="auto"/>
        <w:rPr>
          <w:b/>
          <w:sz w:val="28"/>
          <w:szCs w:val="28"/>
          <w:lang w:val="pt-BR"/>
        </w:rPr>
      </w:pPr>
      <w:r>
        <w:rPr>
          <w:b/>
          <w:sz w:val="28"/>
          <w:szCs w:val="28"/>
          <w:lang w:val="pt-BR"/>
        </w:rPr>
        <w:t>Điều 5. Hình thức thanh toán</w:t>
      </w:r>
    </w:p>
    <w:p w14:paraId="713CCA6F">
      <w:pPr>
        <w:pStyle w:val="15"/>
        <w:numPr>
          <w:ilvl w:val="0"/>
          <w:numId w:val="2"/>
        </w:numPr>
        <w:spacing w:line="288" w:lineRule="auto"/>
        <w:ind w:left="0" w:right="0" w:firstLine="567"/>
        <w:rPr>
          <w:sz w:val="28"/>
          <w:szCs w:val="28"/>
          <w:lang w:val="fr-FR"/>
        </w:rPr>
      </w:pPr>
      <w:r>
        <w:rPr>
          <w:sz w:val="28"/>
          <w:szCs w:val="28"/>
          <w:lang w:val="fr-FR"/>
        </w:rPr>
        <w:t>Thanh toán: chuyển khoản.</w:t>
      </w:r>
    </w:p>
    <w:p w14:paraId="0DC59B03">
      <w:pPr>
        <w:pStyle w:val="15"/>
        <w:numPr>
          <w:ilvl w:val="0"/>
          <w:numId w:val="2"/>
        </w:numPr>
        <w:spacing w:line="288" w:lineRule="auto"/>
        <w:ind w:left="0" w:right="0" w:firstLine="567"/>
        <w:rPr>
          <w:sz w:val="28"/>
          <w:szCs w:val="28"/>
          <w:lang w:val="fr-FR"/>
        </w:rPr>
      </w:pPr>
      <w:r>
        <w:rPr>
          <w:sz w:val="28"/>
          <w:szCs w:val="28"/>
          <w:lang w:val="fr-FR"/>
        </w:rPr>
        <w:t>Bên A thanh toán cho bên B 100% giá trị hợp đồng sau khi bên B thực hiện đầy đủ công việc theo hợp đồng và xuất hoá đơn tài chính theo quy định.</w:t>
      </w:r>
    </w:p>
    <w:p w14:paraId="114F7E27">
      <w:pPr>
        <w:pStyle w:val="15"/>
        <w:spacing w:line="288" w:lineRule="auto"/>
        <w:ind w:right="0"/>
        <w:rPr>
          <w:b/>
          <w:sz w:val="28"/>
          <w:szCs w:val="28"/>
          <w:lang w:val="fr-FR"/>
        </w:rPr>
      </w:pPr>
      <w:r>
        <w:rPr>
          <w:b/>
          <w:sz w:val="28"/>
          <w:szCs w:val="28"/>
          <w:lang w:val="fr-FR"/>
        </w:rPr>
        <w:t>Điều 6. Cam kết chung</w:t>
      </w:r>
    </w:p>
    <w:p w14:paraId="7F9040A9">
      <w:pPr>
        <w:pStyle w:val="15"/>
        <w:numPr>
          <w:ilvl w:val="0"/>
          <w:numId w:val="2"/>
        </w:numPr>
        <w:spacing w:line="288" w:lineRule="auto"/>
        <w:ind w:left="0" w:right="0" w:firstLine="567"/>
        <w:rPr>
          <w:sz w:val="28"/>
          <w:szCs w:val="28"/>
          <w:lang w:val="fr-FR"/>
        </w:rPr>
      </w:pPr>
      <w:r>
        <w:rPr>
          <w:sz w:val="28"/>
          <w:szCs w:val="28"/>
          <w:lang w:val="fr-FR"/>
        </w:rPr>
        <w:t>Hai bên cam kết thực hiện đúng các điều khoản đã thoả thuận, không đơn phương thay đổi hoặc huỷ bỏ hợp đồng.</w:t>
      </w:r>
    </w:p>
    <w:p w14:paraId="05FBAD2E">
      <w:pPr>
        <w:pStyle w:val="15"/>
        <w:numPr>
          <w:ilvl w:val="0"/>
          <w:numId w:val="2"/>
        </w:numPr>
        <w:spacing w:line="288" w:lineRule="auto"/>
        <w:ind w:left="0" w:right="0" w:firstLine="567"/>
        <w:rPr>
          <w:sz w:val="28"/>
          <w:szCs w:val="28"/>
          <w:lang w:val="fr-FR"/>
        </w:rPr>
      </w:pPr>
      <w:r>
        <w:rPr>
          <w:sz w:val="28"/>
          <w:szCs w:val="28"/>
          <w:lang w:val="fr-FR"/>
        </w:rPr>
        <w:t xml:space="preserve">Hai bên sẽ chủ động thông báo cho nhau tiến độ thực hiện và cùng nhau giải quyết các vướng mắc trên nguyên tắc hữu nghị và hợp tác. Trong trường hợp </w:t>
      </w:r>
      <w:r>
        <w:rPr>
          <w:rFonts w:hint="default"/>
          <w:sz w:val="28"/>
          <w:szCs w:val="28"/>
          <w:lang w:val="en-US"/>
        </w:rPr>
        <w:t>0</w:t>
      </w:r>
      <w:r>
        <w:rPr>
          <w:sz w:val="28"/>
          <w:szCs w:val="28"/>
          <w:lang w:val="fr-FR"/>
        </w:rPr>
        <w:t>2 bên không tự giải quyết được sẽ đem ra phân xử theo luật định về Hợp đồng kinh tế, mọi phí tổn bên sai chịu chi phí.</w:t>
      </w:r>
    </w:p>
    <w:p w14:paraId="00BCF6AB">
      <w:pPr>
        <w:pStyle w:val="15"/>
        <w:spacing w:line="288" w:lineRule="auto"/>
        <w:ind w:right="0" w:firstLine="567"/>
        <w:rPr>
          <w:sz w:val="28"/>
          <w:szCs w:val="28"/>
          <w:lang w:val="fr-FR"/>
        </w:rPr>
      </w:pPr>
      <w:r>
        <w:rPr>
          <w:sz w:val="28"/>
          <w:szCs w:val="28"/>
          <w:lang w:val="fr-FR"/>
        </w:rPr>
        <w:t>- Biên bản hoàn thiện hợp đồng được lập thành 04 bộ có giá trị pháp lý như nhau, Bên A giữ 02 bản, Bên B giữ 02 bản./.</w:t>
      </w:r>
    </w:p>
    <w:p w14:paraId="086D5592">
      <w:pPr>
        <w:pStyle w:val="15"/>
        <w:spacing w:line="288" w:lineRule="auto"/>
        <w:ind w:right="0" w:firstLine="567"/>
        <w:rPr>
          <w:sz w:val="28"/>
          <w:szCs w:val="28"/>
          <w:lang w:val="fr-FR"/>
        </w:rPr>
      </w:pPr>
    </w:p>
    <w:tbl>
      <w:tblPr>
        <w:tblStyle w:val="12"/>
        <w:tblW w:w="9086" w:type="dxa"/>
        <w:jc w:val="center"/>
        <w:tblLayout w:type="autofit"/>
        <w:tblCellMar>
          <w:top w:w="0" w:type="dxa"/>
          <w:left w:w="108" w:type="dxa"/>
          <w:bottom w:w="0" w:type="dxa"/>
          <w:right w:w="108" w:type="dxa"/>
        </w:tblCellMar>
      </w:tblPr>
      <w:tblGrid>
        <w:gridCol w:w="4603"/>
        <w:gridCol w:w="4483"/>
      </w:tblGrid>
      <w:tr w14:paraId="2DCD1ED9">
        <w:tblPrEx>
          <w:tblCellMar>
            <w:top w:w="0" w:type="dxa"/>
            <w:left w:w="108" w:type="dxa"/>
            <w:bottom w:w="0" w:type="dxa"/>
            <w:right w:w="108" w:type="dxa"/>
          </w:tblCellMar>
        </w:tblPrEx>
        <w:trPr>
          <w:trHeight w:val="2600" w:hRule="atLeast"/>
          <w:jc w:val="center"/>
        </w:trPr>
        <w:tc>
          <w:tcPr>
            <w:tcW w:w="4603" w:type="dxa"/>
            <w:noWrap w:val="0"/>
            <w:vAlign w:val="top"/>
          </w:tcPr>
          <w:p w14:paraId="68C6DF92">
            <w:pPr>
              <w:spacing w:line="288" w:lineRule="auto"/>
              <w:contextualSpacing/>
              <w:jc w:val="center"/>
              <w:rPr>
                <w:rFonts w:eastAsia="Calibri"/>
                <w:b/>
                <w:sz w:val="28"/>
                <w:szCs w:val="28"/>
                <w:lang w:val="fr-FR"/>
              </w:rPr>
            </w:pPr>
          </w:p>
          <w:p w14:paraId="6B695C1A">
            <w:pPr>
              <w:spacing w:line="288" w:lineRule="auto"/>
              <w:contextualSpacing/>
              <w:jc w:val="center"/>
              <w:rPr>
                <w:rFonts w:eastAsia="Calibri"/>
                <w:b/>
                <w:sz w:val="28"/>
                <w:szCs w:val="28"/>
                <w:lang w:val="fr-FR"/>
              </w:rPr>
            </w:pPr>
            <w:r>
              <w:rPr>
                <w:rFonts w:eastAsia="Calibri"/>
                <w:b/>
                <w:sz w:val="28"/>
                <w:szCs w:val="28"/>
                <w:lang w:val="fr-FR"/>
              </w:rPr>
              <w:t>ĐẠI DIỆN BÊN A</w:t>
            </w:r>
          </w:p>
          <w:p w14:paraId="4957945E">
            <w:pPr>
              <w:spacing w:line="288" w:lineRule="auto"/>
              <w:contextualSpacing/>
              <w:jc w:val="center"/>
              <w:rPr>
                <w:rFonts w:eastAsia="Calibri"/>
                <w:b/>
                <w:sz w:val="28"/>
                <w:szCs w:val="28"/>
                <w:lang w:val="fr-FR"/>
              </w:rPr>
            </w:pPr>
            <w:r>
              <w:rPr>
                <w:rFonts w:eastAsia="Calibri"/>
                <w:b/>
                <w:sz w:val="28"/>
                <w:szCs w:val="28"/>
                <w:lang w:val="fr-FR"/>
              </w:rPr>
              <w:t>GIÁM ĐỐC</w:t>
            </w:r>
          </w:p>
          <w:p w14:paraId="0E4EADEB">
            <w:pPr>
              <w:spacing w:line="288" w:lineRule="auto"/>
              <w:contextualSpacing/>
              <w:jc w:val="center"/>
              <w:rPr>
                <w:rFonts w:eastAsia="Calibri"/>
                <w:b/>
                <w:sz w:val="28"/>
                <w:szCs w:val="28"/>
                <w:lang w:val="fr-FR"/>
              </w:rPr>
            </w:pPr>
          </w:p>
          <w:p w14:paraId="6327D500">
            <w:pPr>
              <w:spacing w:line="288" w:lineRule="auto"/>
              <w:contextualSpacing/>
              <w:jc w:val="center"/>
              <w:rPr>
                <w:rFonts w:eastAsia="Calibri"/>
                <w:b/>
                <w:sz w:val="28"/>
                <w:szCs w:val="28"/>
                <w:lang w:val="fr-FR"/>
              </w:rPr>
            </w:pPr>
          </w:p>
          <w:p w14:paraId="6E0CBE82">
            <w:pPr>
              <w:spacing w:line="288" w:lineRule="auto"/>
              <w:contextualSpacing/>
              <w:jc w:val="center"/>
              <w:rPr>
                <w:rFonts w:eastAsia="Calibri"/>
                <w:b/>
                <w:sz w:val="28"/>
                <w:szCs w:val="28"/>
                <w:lang w:val="fr-FR"/>
              </w:rPr>
            </w:pPr>
          </w:p>
          <w:p w14:paraId="10FDA635">
            <w:pPr>
              <w:spacing w:line="288" w:lineRule="auto"/>
              <w:contextualSpacing/>
              <w:jc w:val="center"/>
              <w:rPr>
                <w:rFonts w:eastAsia="Calibri"/>
                <w:b/>
                <w:sz w:val="28"/>
                <w:szCs w:val="28"/>
                <w:lang w:val="fr-FR"/>
              </w:rPr>
            </w:pPr>
          </w:p>
          <w:p w14:paraId="12770C74">
            <w:pPr>
              <w:spacing w:line="288" w:lineRule="auto"/>
              <w:contextualSpacing/>
              <w:jc w:val="center"/>
              <w:rPr>
                <w:rFonts w:hint="default" w:eastAsia="Calibri"/>
                <w:b/>
                <w:bCs/>
                <w:sz w:val="28"/>
                <w:szCs w:val="28"/>
                <w:lang w:val="en-US"/>
              </w:rPr>
            </w:pPr>
            <w:r>
              <w:rPr>
                <w:rFonts w:hint="default"/>
                <w:b/>
                <w:bCs/>
                <w:color w:val="000000"/>
                <w:sz w:val="28"/>
                <w:szCs w:val="28"/>
                <w:lang w:val="en-US"/>
              </w:rPr>
              <w:t>Hà Cát Trúc</w:t>
            </w:r>
          </w:p>
        </w:tc>
        <w:tc>
          <w:tcPr>
            <w:tcW w:w="4483" w:type="dxa"/>
            <w:noWrap w:val="0"/>
            <w:vAlign w:val="top"/>
          </w:tcPr>
          <w:p w14:paraId="6BE0B31F">
            <w:pPr>
              <w:spacing w:line="288" w:lineRule="auto"/>
              <w:contextualSpacing/>
              <w:jc w:val="center"/>
              <w:rPr>
                <w:rFonts w:eastAsia="Calibri"/>
                <w:b/>
                <w:sz w:val="28"/>
                <w:szCs w:val="28"/>
                <w:lang w:val="nb-NO"/>
              </w:rPr>
            </w:pPr>
          </w:p>
          <w:p w14:paraId="28B10B35">
            <w:pPr>
              <w:spacing w:line="288" w:lineRule="auto"/>
              <w:contextualSpacing/>
              <w:jc w:val="center"/>
              <w:rPr>
                <w:rFonts w:eastAsia="Calibri"/>
                <w:b/>
                <w:sz w:val="28"/>
                <w:szCs w:val="28"/>
                <w:lang w:val="nb-NO"/>
              </w:rPr>
            </w:pPr>
            <w:r>
              <w:rPr>
                <w:rFonts w:eastAsia="Calibri"/>
                <w:b/>
                <w:sz w:val="28"/>
                <w:szCs w:val="28"/>
                <w:lang w:val="nb-NO"/>
              </w:rPr>
              <w:t>ĐẠI DIỆN BÊN B</w:t>
            </w:r>
          </w:p>
          <w:p w14:paraId="0CCABDD0">
            <w:pPr>
              <w:spacing w:line="288" w:lineRule="auto"/>
              <w:contextualSpacing/>
              <w:jc w:val="center"/>
              <w:rPr>
                <w:rFonts w:eastAsia="Calibri"/>
                <w:b/>
                <w:sz w:val="28"/>
                <w:szCs w:val="28"/>
                <w:lang w:val="nb-NO"/>
              </w:rPr>
            </w:pPr>
            <w:r>
              <w:rPr>
                <w:rFonts w:eastAsia="Calibri"/>
                <w:b/>
                <w:sz w:val="28"/>
                <w:szCs w:val="28"/>
                <w:lang w:val="nb-NO"/>
              </w:rPr>
              <w:t>GIÁM ĐỐC</w:t>
            </w:r>
          </w:p>
          <w:p w14:paraId="30C59875">
            <w:pPr>
              <w:spacing w:line="288" w:lineRule="auto"/>
              <w:contextualSpacing/>
              <w:jc w:val="center"/>
              <w:rPr>
                <w:rFonts w:eastAsia="Calibri"/>
                <w:b/>
                <w:sz w:val="28"/>
                <w:szCs w:val="28"/>
                <w:lang w:val="nb-NO"/>
              </w:rPr>
            </w:pPr>
          </w:p>
          <w:p w14:paraId="272E0FD8">
            <w:pPr>
              <w:spacing w:line="288" w:lineRule="auto"/>
              <w:contextualSpacing/>
              <w:jc w:val="center"/>
              <w:rPr>
                <w:rFonts w:eastAsia="Calibri"/>
                <w:b/>
                <w:sz w:val="28"/>
                <w:szCs w:val="28"/>
                <w:lang w:val="nb-NO"/>
              </w:rPr>
            </w:pPr>
          </w:p>
          <w:p w14:paraId="5BDAD22D">
            <w:pPr>
              <w:spacing w:line="288" w:lineRule="auto"/>
              <w:contextualSpacing/>
              <w:jc w:val="center"/>
              <w:rPr>
                <w:rFonts w:eastAsia="Calibri"/>
                <w:b/>
                <w:sz w:val="28"/>
                <w:szCs w:val="28"/>
                <w:lang w:val="nb-NO"/>
              </w:rPr>
            </w:pPr>
          </w:p>
          <w:p w14:paraId="41D9C100">
            <w:pPr>
              <w:spacing w:line="288" w:lineRule="auto"/>
              <w:contextualSpacing/>
              <w:jc w:val="center"/>
              <w:rPr>
                <w:rFonts w:eastAsia="Calibri"/>
                <w:b/>
                <w:sz w:val="28"/>
                <w:szCs w:val="28"/>
                <w:lang w:val="nb-NO"/>
              </w:rPr>
            </w:pPr>
          </w:p>
          <w:p w14:paraId="4150FCF0">
            <w:pPr>
              <w:spacing w:line="288" w:lineRule="auto"/>
              <w:contextualSpacing/>
              <w:jc w:val="center"/>
              <w:rPr>
                <w:rFonts w:hint="default" w:eastAsia="Calibri"/>
                <w:b/>
                <w:sz w:val="28"/>
                <w:szCs w:val="28"/>
                <w:lang w:val="en-US"/>
              </w:rPr>
            </w:pPr>
            <w:r>
              <w:rPr>
                <w:rFonts w:hint="default"/>
                <w:b/>
                <w:sz w:val="28"/>
                <w:szCs w:val="28"/>
                <w:lang w:val="en-US"/>
              </w:rPr>
              <w:t>….…………….</w:t>
            </w:r>
          </w:p>
        </w:tc>
      </w:tr>
    </w:tbl>
    <w:p w14:paraId="47A8A6CA">
      <w:pPr>
        <w:pStyle w:val="188"/>
        <w:spacing w:line="288" w:lineRule="auto"/>
        <w:jc w:val="both"/>
        <w:outlineLvl w:val="3"/>
        <w:rPr>
          <w:sz w:val="28"/>
          <w:szCs w:val="28"/>
          <w:lang w:val="nl-NL"/>
        </w:rPr>
      </w:pPr>
    </w:p>
    <w:sectPr>
      <w:headerReference r:id="rId4" w:type="first"/>
      <w:headerReference r:id="rId3" w:type="default"/>
      <w:footnotePr>
        <w:numRestart w:val="eachPage"/>
      </w:footnotePr>
      <w:pgSz w:w="11907" w:h="16840"/>
      <w:pgMar w:top="1134" w:right="1134" w:bottom="1134" w:left="1701" w:header="454" w:footer="170" w:gutter="0"/>
      <w:paperSrc w:first="15" w:other="15"/>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Times New Roman Bold">
    <w:altName w:val="Times New Roman"/>
    <w:panose1 w:val="02020803070505020304"/>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CG Times">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ial Unicode MS">
    <w:altName w:val="Arial"/>
    <w:panose1 w:val="020B0604020202020204"/>
    <w:charset w:val="80"/>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Book Antiqua">
    <w:altName w:val="Segoe Print"/>
    <w:panose1 w:val="02040602050305030304"/>
    <w:charset w:val="00"/>
    <w:family w:val="roman"/>
    <w:pitch w:val="default"/>
    <w:sig w:usb0="00000000" w:usb1="000000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Helvetica Neue">
    <w:altName w:val="Times New Roman"/>
    <w:panose1 w:val="00000000000000000000"/>
    <w:charset w:val="00"/>
    <w:family w:val="auto"/>
    <w:pitch w:val="default"/>
    <w:sig w:usb0="00000000" w:usb1="00000000" w:usb2="00000010" w:usb3="00000000" w:csb0="00000001" w:csb1="00000000"/>
  </w:font>
  <w:font w:name="‚l‚r –¾’©">
    <w:altName w:val="Segoe Print"/>
    <w:panose1 w:val="00000000000000000000"/>
    <w:charset w:val="00"/>
    <w:family w:val="roman"/>
    <w:pitch w:val="default"/>
    <w:sig w:usb0="00000000" w:usb1="00000000" w:usb2="00000000" w:usb3="00000000" w:csb0="00000001" w:csb1="00000000"/>
  </w:font>
  <w:font w:name="Arial-BoldMT">
    <w:altName w:val="Segoe Print"/>
    <w:panose1 w:val="00000000000000000000"/>
    <w:charset w:val="00"/>
    <w:family w:val="swiss"/>
    <w:pitch w:val="default"/>
    <w:sig w:usb0="00000000" w:usb1="00000000" w:usb2="00000000" w:usb3="00000000" w:csb0="00000001" w:csb1="00000000"/>
  </w:font>
  <w:font w:name="Optima">
    <w:altName w:val="Segoe Print"/>
    <w:panose1 w:val="00000000000000000000"/>
    <w:charset w:val="00"/>
    <w:family w:val="auto"/>
    <w:pitch w:val="default"/>
    <w:sig w:usb0="00000000" w:usb1="00000000" w:usb2="00000000" w:usb3="00000000" w:csb0="00000001" w:csb1="00000000"/>
  </w:font>
  <w:font w:name=".VnTime">
    <w:panose1 w:val="020B7200000000000000"/>
    <w:charset w:val="00"/>
    <w:family w:val="swiss"/>
    <w:pitch w:val="default"/>
    <w:sig w:usb0="00000000" w:usb1="00000000" w:usb2="00000000" w:usb3="00000000" w:csb0="00000000" w:csb1="00000000"/>
  </w:font>
  <w:font w:name=".VnArial">
    <w:panose1 w:val="020B7200000000000000"/>
    <w:charset w:val="00"/>
    <w:family w:val="swiss"/>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7A768">
    <w:pPr>
      <w:pStyle w:val="33"/>
      <w:rPr>
        <w:rStyle w:val="6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D67CA">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1A45B0"/>
    <w:multiLevelType w:val="multilevel"/>
    <w:tmpl w:val="2B1A45B0"/>
    <w:lvl w:ilvl="0" w:tentative="0">
      <w:start w:val="0"/>
      <w:numFmt w:val="bullet"/>
      <w:lvlText w:val="-"/>
      <w:lvlJc w:val="left"/>
      <w:pPr>
        <w:ind w:left="1287" w:hanging="360"/>
      </w:pPr>
      <w:rPr>
        <w:rFonts w:hint="default" w:ascii="Times New Roman" w:hAnsi="Times New Roman" w:eastAsia="Times New Roman" w:cs="Times New Roman"/>
      </w:rPr>
    </w:lvl>
    <w:lvl w:ilvl="1" w:tentative="0">
      <w:start w:val="1"/>
      <w:numFmt w:val="bullet"/>
      <w:lvlText w:val="o"/>
      <w:lvlJc w:val="left"/>
      <w:pPr>
        <w:ind w:left="2007" w:hanging="360"/>
      </w:pPr>
      <w:rPr>
        <w:rFonts w:hint="default" w:ascii="Courier New" w:hAnsi="Courier New" w:cs="Courier New"/>
      </w:rPr>
    </w:lvl>
    <w:lvl w:ilvl="2" w:tentative="0">
      <w:start w:val="1"/>
      <w:numFmt w:val="bullet"/>
      <w:lvlText w:val=""/>
      <w:lvlJc w:val="left"/>
      <w:pPr>
        <w:ind w:left="2727" w:hanging="360"/>
      </w:pPr>
      <w:rPr>
        <w:rFonts w:hint="default" w:ascii="Wingdings" w:hAnsi="Wingdings"/>
      </w:rPr>
    </w:lvl>
    <w:lvl w:ilvl="3" w:tentative="0">
      <w:start w:val="1"/>
      <w:numFmt w:val="bullet"/>
      <w:lvlText w:val=""/>
      <w:lvlJc w:val="left"/>
      <w:pPr>
        <w:ind w:left="3447" w:hanging="360"/>
      </w:pPr>
      <w:rPr>
        <w:rFonts w:hint="default" w:ascii="Symbol" w:hAnsi="Symbol"/>
      </w:rPr>
    </w:lvl>
    <w:lvl w:ilvl="4" w:tentative="0">
      <w:start w:val="1"/>
      <w:numFmt w:val="bullet"/>
      <w:lvlText w:val="o"/>
      <w:lvlJc w:val="left"/>
      <w:pPr>
        <w:ind w:left="4167" w:hanging="360"/>
      </w:pPr>
      <w:rPr>
        <w:rFonts w:hint="default" w:ascii="Courier New" w:hAnsi="Courier New" w:cs="Courier New"/>
      </w:rPr>
    </w:lvl>
    <w:lvl w:ilvl="5" w:tentative="0">
      <w:start w:val="1"/>
      <w:numFmt w:val="bullet"/>
      <w:lvlText w:val=""/>
      <w:lvlJc w:val="left"/>
      <w:pPr>
        <w:ind w:left="4887" w:hanging="360"/>
      </w:pPr>
      <w:rPr>
        <w:rFonts w:hint="default" w:ascii="Wingdings" w:hAnsi="Wingdings"/>
      </w:rPr>
    </w:lvl>
    <w:lvl w:ilvl="6" w:tentative="0">
      <w:start w:val="1"/>
      <w:numFmt w:val="bullet"/>
      <w:lvlText w:val=""/>
      <w:lvlJc w:val="left"/>
      <w:pPr>
        <w:ind w:left="5607" w:hanging="360"/>
      </w:pPr>
      <w:rPr>
        <w:rFonts w:hint="default" w:ascii="Symbol" w:hAnsi="Symbol"/>
      </w:rPr>
    </w:lvl>
    <w:lvl w:ilvl="7" w:tentative="0">
      <w:start w:val="1"/>
      <w:numFmt w:val="bullet"/>
      <w:lvlText w:val="o"/>
      <w:lvlJc w:val="left"/>
      <w:pPr>
        <w:ind w:left="6327" w:hanging="360"/>
      </w:pPr>
      <w:rPr>
        <w:rFonts w:hint="default" w:ascii="Courier New" w:hAnsi="Courier New" w:cs="Courier New"/>
      </w:rPr>
    </w:lvl>
    <w:lvl w:ilvl="8" w:tentative="0">
      <w:start w:val="1"/>
      <w:numFmt w:val="bullet"/>
      <w:lvlText w:val=""/>
      <w:lvlJc w:val="left"/>
      <w:pPr>
        <w:ind w:left="7047" w:hanging="360"/>
      </w:pPr>
      <w:rPr>
        <w:rFonts w:hint="default" w:ascii="Wingdings" w:hAnsi="Wingdings"/>
      </w:rPr>
    </w:lvl>
  </w:abstractNum>
  <w:abstractNum w:abstractNumId="1">
    <w:nsid w:val="3ED10A5F"/>
    <w:multiLevelType w:val="multilevel"/>
    <w:tmpl w:val="3ED10A5F"/>
    <w:lvl w:ilvl="0" w:tentative="0">
      <w:start w:val="1"/>
      <w:numFmt w:val="decimal"/>
      <w:isLgl/>
      <w:lvlText w:val="%1."/>
      <w:lvlJc w:val="left"/>
      <w:pPr>
        <w:tabs>
          <w:tab w:val="left" w:pos="576"/>
        </w:tabs>
        <w:ind w:left="432" w:hanging="432"/>
      </w:pPr>
      <w:rPr>
        <w:rFonts w:hint="default"/>
        <w:b/>
        <w:i w:val="0"/>
        <w:sz w:val="24"/>
      </w:rPr>
    </w:lvl>
    <w:lvl w:ilvl="1" w:tentative="0">
      <w:start w:val="1"/>
      <w:numFmt w:val="decimal"/>
      <w:lvlText w:val="%1.%2"/>
      <w:lvlJc w:val="left"/>
      <w:pPr>
        <w:tabs>
          <w:tab w:val="left" w:pos="504"/>
        </w:tabs>
        <w:ind w:left="504" w:hanging="504"/>
      </w:pPr>
      <w:rPr>
        <w:rFonts w:hint="default" w:ascii="Times New Roman" w:hAnsi="Times New Roman"/>
        <w:b w:val="0"/>
        <w:i w:val="0"/>
        <w:sz w:val="24"/>
      </w:rPr>
    </w:lvl>
    <w:lvl w:ilvl="2" w:tentative="0">
      <w:start w:val="1"/>
      <w:numFmt w:val="lowerLetter"/>
      <w:lvlText w:val="(%3)"/>
      <w:lvlJc w:val="left"/>
      <w:pPr>
        <w:tabs>
          <w:tab w:val="left" w:pos="864"/>
        </w:tabs>
        <w:ind w:left="432" w:firstLine="144"/>
      </w:pPr>
      <w:rPr>
        <w:rFonts w:hint="default" w:ascii="Times New Roman" w:hAnsi="Times New Roman"/>
        <w:b w:val="0"/>
        <w:i w:val="0"/>
        <w:sz w:val="24"/>
      </w:rPr>
    </w:lvl>
    <w:lvl w:ilvl="3" w:tentative="0">
      <w:start w:val="1"/>
      <w:numFmt w:val="lowerRoman"/>
      <w:lvlText w:val="(%4)"/>
      <w:lvlJc w:val="left"/>
      <w:pPr>
        <w:tabs>
          <w:tab w:val="left" w:pos="1512"/>
        </w:tabs>
        <w:ind w:left="1512" w:hanging="648"/>
      </w:pPr>
      <w:rPr>
        <w:rFonts w:hint="default" w:ascii="Times New Roman" w:hAnsi="Times New Roman"/>
        <w:b w:val="0"/>
        <w:i w:val="0"/>
        <w:sz w:val="24"/>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attachedTemplate r:id="rId1"/>
  <w:documentProtection w:enforcement="0"/>
  <w:defaultTabStop w:val="720"/>
  <w:hyphenationZone w:val="360"/>
  <w:drawingGridHorizontalSpacing w:val="120"/>
  <w:displayHorizontalDrawingGridEvery w:val="2"/>
  <w:displayVerticalDrawingGridEvery w:val="1"/>
  <w:characterSpacingControl w:val="doNotCompress"/>
  <w:footnotePr>
    <w:numRestart w:val="eachPage"/>
  </w:footnotePr>
  <w:endnotePr>
    <w:pos w:val="sect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C208A1"/>
    <w:rsid w:val="00000B3B"/>
    <w:rsid w:val="00005A2D"/>
    <w:rsid w:val="00005C0C"/>
    <w:rsid w:val="00005DF1"/>
    <w:rsid w:val="00006551"/>
    <w:rsid w:val="00006ABD"/>
    <w:rsid w:val="00006B14"/>
    <w:rsid w:val="00010054"/>
    <w:rsid w:val="00010E81"/>
    <w:rsid w:val="00011BF8"/>
    <w:rsid w:val="00011C12"/>
    <w:rsid w:val="000139F6"/>
    <w:rsid w:val="00013DFA"/>
    <w:rsid w:val="00014227"/>
    <w:rsid w:val="00014F07"/>
    <w:rsid w:val="0001695A"/>
    <w:rsid w:val="00016F3D"/>
    <w:rsid w:val="00022412"/>
    <w:rsid w:val="000236B5"/>
    <w:rsid w:val="000243AC"/>
    <w:rsid w:val="00024AD1"/>
    <w:rsid w:val="00024E3A"/>
    <w:rsid w:val="00025E28"/>
    <w:rsid w:val="0002605A"/>
    <w:rsid w:val="00026BE1"/>
    <w:rsid w:val="00027354"/>
    <w:rsid w:val="00027815"/>
    <w:rsid w:val="00027D4E"/>
    <w:rsid w:val="0003149D"/>
    <w:rsid w:val="00031C8B"/>
    <w:rsid w:val="00032425"/>
    <w:rsid w:val="00032558"/>
    <w:rsid w:val="00032956"/>
    <w:rsid w:val="00032B1D"/>
    <w:rsid w:val="00033930"/>
    <w:rsid w:val="00033C38"/>
    <w:rsid w:val="00033EA9"/>
    <w:rsid w:val="000340F5"/>
    <w:rsid w:val="000350C6"/>
    <w:rsid w:val="000363C1"/>
    <w:rsid w:val="00036556"/>
    <w:rsid w:val="00040670"/>
    <w:rsid w:val="00043178"/>
    <w:rsid w:val="00043868"/>
    <w:rsid w:val="000440B9"/>
    <w:rsid w:val="0004478F"/>
    <w:rsid w:val="00046571"/>
    <w:rsid w:val="00046D05"/>
    <w:rsid w:val="0004729C"/>
    <w:rsid w:val="00047399"/>
    <w:rsid w:val="000474F7"/>
    <w:rsid w:val="0005343F"/>
    <w:rsid w:val="0005488E"/>
    <w:rsid w:val="00055B50"/>
    <w:rsid w:val="00055D15"/>
    <w:rsid w:val="000562B1"/>
    <w:rsid w:val="00056402"/>
    <w:rsid w:val="00060119"/>
    <w:rsid w:val="000605B4"/>
    <w:rsid w:val="000613D8"/>
    <w:rsid w:val="00061D37"/>
    <w:rsid w:val="00062189"/>
    <w:rsid w:val="00062BD2"/>
    <w:rsid w:val="00063889"/>
    <w:rsid w:val="00064D88"/>
    <w:rsid w:val="00065E9B"/>
    <w:rsid w:val="00066220"/>
    <w:rsid w:val="0006725A"/>
    <w:rsid w:val="00067449"/>
    <w:rsid w:val="00067AA7"/>
    <w:rsid w:val="00067BEC"/>
    <w:rsid w:val="0007174D"/>
    <w:rsid w:val="00072044"/>
    <w:rsid w:val="00072325"/>
    <w:rsid w:val="00072872"/>
    <w:rsid w:val="00073611"/>
    <w:rsid w:val="000744D7"/>
    <w:rsid w:val="00075DA1"/>
    <w:rsid w:val="00075EAD"/>
    <w:rsid w:val="00075F9B"/>
    <w:rsid w:val="0007645C"/>
    <w:rsid w:val="0008079A"/>
    <w:rsid w:val="00080D05"/>
    <w:rsid w:val="00081128"/>
    <w:rsid w:val="00081781"/>
    <w:rsid w:val="0008182E"/>
    <w:rsid w:val="00083106"/>
    <w:rsid w:val="00083129"/>
    <w:rsid w:val="00083186"/>
    <w:rsid w:val="0008446B"/>
    <w:rsid w:val="00084568"/>
    <w:rsid w:val="000869E1"/>
    <w:rsid w:val="00090684"/>
    <w:rsid w:val="0009110B"/>
    <w:rsid w:val="00091EC1"/>
    <w:rsid w:val="00092582"/>
    <w:rsid w:val="0009280C"/>
    <w:rsid w:val="00092A8C"/>
    <w:rsid w:val="00093091"/>
    <w:rsid w:val="0009576B"/>
    <w:rsid w:val="00095EA2"/>
    <w:rsid w:val="000965A2"/>
    <w:rsid w:val="000967A5"/>
    <w:rsid w:val="000A0370"/>
    <w:rsid w:val="000A07B4"/>
    <w:rsid w:val="000A08EC"/>
    <w:rsid w:val="000A0C5F"/>
    <w:rsid w:val="000A2303"/>
    <w:rsid w:val="000A52AF"/>
    <w:rsid w:val="000A69DE"/>
    <w:rsid w:val="000A69F0"/>
    <w:rsid w:val="000A7083"/>
    <w:rsid w:val="000A74BD"/>
    <w:rsid w:val="000A7D23"/>
    <w:rsid w:val="000B04D4"/>
    <w:rsid w:val="000B0854"/>
    <w:rsid w:val="000B1F5F"/>
    <w:rsid w:val="000B2183"/>
    <w:rsid w:val="000B218E"/>
    <w:rsid w:val="000B26E5"/>
    <w:rsid w:val="000B35EB"/>
    <w:rsid w:val="000B487D"/>
    <w:rsid w:val="000B4880"/>
    <w:rsid w:val="000B60A8"/>
    <w:rsid w:val="000B657A"/>
    <w:rsid w:val="000C21FC"/>
    <w:rsid w:val="000C336E"/>
    <w:rsid w:val="000C425D"/>
    <w:rsid w:val="000C4373"/>
    <w:rsid w:val="000C5646"/>
    <w:rsid w:val="000C59C4"/>
    <w:rsid w:val="000C5BB1"/>
    <w:rsid w:val="000C5DF2"/>
    <w:rsid w:val="000C6080"/>
    <w:rsid w:val="000C6240"/>
    <w:rsid w:val="000C63B4"/>
    <w:rsid w:val="000C6597"/>
    <w:rsid w:val="000C67F2"/>
    <w:rsid w:val="000D03D5"/>
    <w:rsid w:val="000D2738"/>
    <w:rsid w:val="000D33FB"/>
    <w:rsid w:val="000D389C"/>
    <w:rsid w:val="000D4780"/>
    <w:rsid w:val="000D490C"/>
    <w:rsid w:val="000D53B5"/>
    <w:rsid w:val="000D56A6"/>
    <w:rsid w:val="000D60A6"/>
    <w:rsid w:val="000D6E74"/>
    <w:rsid w:val="000E02F3"/>
    <w:rsid w:val="000E0627"/>
    <w:rsid w:val="000E1521"/>
    <w:rsid w:val="000E16AA"/>
    <w:rsid w:val="000E2247"/>
    <w:rsid w:val="000E2FDE"/>
    <w:rsid w:val="000E381B"/>
    <w:rsid w:val="000E3F50"/>
    <w:rsid w:val="000E49AF"/>
    <w:rsid w:val="000E6DBD"/>
    <w:rsid w:val="000F0DA3"/>
    <w:rsid w:val="000F2419"/>
    <w:rsid w:val="000F40EA"/>
    <w:rsid w:val="000F463C"/>
    <w:rsid w:val="000F4762"/>
    <w:rsid w:val="000F50AE"/>
    <w:rsid w:val="000F549E"/>
    <w:rsid w:val="000F7828"/>
    <w:rsid w:val="000F7C79"/>
    <w:rsid w:val="00100220"/>
    <w:rsid w:val="00101362"/>
    <w:rsid w:val="00102A44"/>
    <w:rsid w:val="00103EC8"/>
    <w:rsid w:val="001041F8"/>
    <w:rsid w:val="00104BF4"/>
    <w:rsid w:val="0010558E"/>
    <w:rsid w:val="0010742A"/>
    <w:rsid w:val="0011027A"/>
    <w:rsid w:val="00111299"/>
    <w:rsid w:val="00111C3F"/>
    <w:rsid w:val="001126F8"/>
    <w:rsid w:val="0011270E"/>
    <w:rsid w:val="0011305F"/>
    <w:rsid w:val="001148EA"/>
    <w:rsid w:val="00114E28"/>
    <w:rsid w:val="001154C0"/>
    <w:rsid w:val="00117B9B"/>
    <w:rsid w:val="00122020"/>
    <w:rsid w:val="00122489"/>
    <w:rsid w:val="001229AF"/>
    <w:rsid w:val="001230CC"/>
    <w:rsid w:val="001235CB"/>
    <w:rsid w:val="00126A4F"/>
    <w:rsid w:val="00130236"/>
    <w:rsid w:val="00130A76"/>
    <w:rsid w:val="00130BEE"/>
    <w:rsid w:val="00131200"/>
    <w:rsid w:val="00131690"/>
    <w:rsid w:val="00131C6C"/>
    <w:rsid w:val="001329F5"/>
    <w:rsid w:val="00133A2E"/>
    <w:rsid w:val="00133FA5"/>
    <w:rsid w:val="0013411F"/>
    <w:rsid w:val="0013477C"/>
    <w:rsid w:val="001354B3"/>
    <w:rsid w:val="001362B8"/>
    <w:rsid w:val="001365B2"/>
    <w:rsid w:val="00136BC6"/>
    <w:rsid w:val="00137755"/>
    <w:rsid w:val="0014148B"/>
    <w:rsid w:val="00141BBA"/>
    <w:rsid w:val="00141F60"/>
    <w:rsid w:val="001444A2"/>
    <w:rsid w:val="0014546D"/>
    <w:rsid w:val="001457CF"/>
    <w:rsid w:val="00146EC7"/>
    <w:rsid w:val="00147912"/>
    <w:rsid w:val="00147E5B"/>
    <w:rsid w:val="0015147D"/>
    <w:rsid w:val="001526D6"/>
    <w:rsid w:val="001541A5"/>
    <w:rsid w:val="00154455"/>
    <w:rsid w:val="00155865"/>
    <w:rsid w:val="0015707E"/>
    <w:rsid w:val="0015741F"/>
    <w:rsid w:val="0015755D"/>
    <w:rsid w:val="00160823"/>
    <w:rsid w:val="00161DA5"/>
    <w:rsid w:val="00162736"/>
    <w:rsid w:val="0016510F"/>
    <w:rsid w:val="001659E0"/>
    <w:rsid w:val="00165CA6"/>
    <w:rsid w:val="0016654A"/>
    <w:rsid w:val="00167759"/>
    <w:rsid w:val="00167AC6"/>
    <w:rsid w:val="00170DB2"/>
    <w:rsid w:val="00171DBE"/>
    <w:rsid w:val="00171DF6"/>
    <w:rsid w:val="001722F1"/>
    <w:rsid w:val="00172D6D"/>
    <w:rsid w:val="00173B09"/>
    <w:rsid w:val="00176324"/>
    <w:rsid w:val="00176A4D"/>
    <w:rsid w:val="00176ECE"/>
    <w:rsid w:val="00177AA1"/>
    <w:rsid w:val="00177BE8"/>
    <w:rsid w:val="00177FE7"/>
    <w:rsid w:val="0018193D"/>
    <w:rsid w:val="001825DE"/>
    <w:rsid w:val="00182F22"/>
    <w:rsid w:val="00184881"/>
    <w:rsid w:val="00184EC5"/>
    <w:rsid w:val="00186986"/>
    <w:rsid w:val="00190E62"/>
    <w:rsid w:val="00192192"/>
    <w:rsid w:val="00194019"/>
    <w:rsid w:val="00194FA7"/>
    <w:rsid w:val="00196E17"/>
    <w:rsid w:val="001977DC"/>
    <w:rsid w:val="0019786D"/>
    <w:rsid w:val="00197E7F"/>
    <w:rsid w:val="001A01F5"/>
    <w:rsid w:val="001A02D0"/>
    <w:rsid w:val="001A07F8"/>
    <w:rsid w:val="001A1DEB"/>
    <w:rsid w:val="001A2001"/>
    <w:rsid w:val="001A20C6"/>
    <w:rsid w:val="001A23BE"/>
    <w:rsid w:val="001A3626"/>
    <w:rsid w:val="001A4C43"/>
    <w:rsid w:val="001A51B5"/>
    <w:rsid w:val="001A6DF6"/>
    <w:rsid w:val="001A75D4"/>
    <w:rsid w:val="001B0A42"/>
    <w:rsid w:val="001B0ED1"/>
    <w:rsid w:val="001B103A"/>
    <w:rsid w:val="001B118F"/>
    <w:rsid w:val="001B17BE"/>
    <w:rsid w:val="001B1D30"/>
    <w:rsid w:val="001B29B4"/>
    <w:rsid w:val="001B2EAA"/>
    <w:rsid w:val="001B4620"/>
    <w:rsid w:val="001B5840"/>
    <w:rsid w:val="001B5CDE"/>
    <w:rsid w:val="001B5CFF"/>
    <w:rsid w:val="001B6820"/>
    <w:rsid w:val="001B6F5C"/>
    <w:rsid w:val="001B7017"/>
    <w:rsid w:val="001B7936"/>
    <w:rsid w:val="001C1201"/>
    <w:rsid w:val="001C23BF"/>
    <w:rsid w:val="001C24F4"/>
    <w:rsid w:val="001C4360"/>
    <w:rsid w:val="001C44B9"/>
    <w:rsid w:val="001C44FC"/>
    <w:rsid w:val="001C4BBF"/>
    <w:rsid w:val="001C552F"/>
    <w:rsid w:val="001C5DAF"/>
    <w:rsid w:val="001C5EF0"/>
    <w:rsid w:val="001C6371"/>
    <w:rsid w:val="001C6E67"/>
    <w:rsid w:val="001C7977"/>
    <w:rsid w:val="001C7A18"/>
    <w:rsid w:val="001D2C29"/>
    <w:rsid w:val="001D377F"/>
    <w:rsid w:val="001D3EB3"/>
    <w:rsid w:val="001D41B0"/>
    <w:rsid w:val="001D4676"/>
    <w:rsid w:val="001D4A85"/>
    <w:rsid w:val="001D6654"/>
    <w:rsid w:val="001E0D24"/>
    <w:rsid w:val="001E0F24"/>
    <w:rsid w:val="001E2095"/>
    <w:rsid w:val="001E2C36"/>
    <w:rsid w:val="001E3F39"/>
    <w:rsid w:val="001E4F36"/>
    <w:rsid w:val="001E589F"/>
    <w:rsid w:val="001E681D"/>
    <w:rsid w:val="001E69F9"/>
    <w:rsid w:val="001E6C70"/>
    <w:rsid w:val="001F08A1"/>
    <w:rsid w:val="001F11F2"/>
    <w:rsid w:val="001F190E"/>
    <w:rsid w:val="001F1DBC"/>
    <w:rsid w:val="001F1FEA"/>
    <w:rsid w:val="001F2330"/>
    <w:rsid w:val="001F379B"/>
    <w:rsid w:val="001F43E1"/>
    <w:rsid w:val="001F48B5"/>
    <w:rsid w:val="001F4A58"/>
    <w:rsid w:val="001F59C2"/>
    <w:rsid w:val="001F5F4B"/>
    <w:rsid w:val="001F6C45"/>
    <w:rsid w:val="001F711D"/>
    <w:rsid w:val="001F7AFB"/>
    <w:rsid w:val="001F7EAB"/>
    <w:rsid w:val="00200471"/>
    <w:rsid w:val="00200662"/>
    <w:rsid w:val="002006ED"/>
    <w:rsid w:val="00200737"/>
    <w:rsid w:val="00200F6C"/>
    <w:rsid w:val="0020213C"/>
    <w:rsid w:val="002024A0"/>
    <w:rsid w:val="0020318D"/>
    <w:rsid w:val="002031BD"/>
    <w:rsid w:val="00203584"/>
    <w:rsid w:val="0020522C"/>
    <w:rsid w:val="00205A59"/>
    <w:rsid w:val="002074DE"/>
    <w:rsid w:val="002076E6"/>
    <w:rsid w:val="0021072C"/>
    <w:rsid w:val="002121FE"/>
    <w:rsid w:val="002123C9"/>
    <w:rsid w:val="00212425"/>
    <w:rsid w:val="0021286A"/>
    <w:rsid w:val="00212E9C"/>
    <w:rsid w:val="00213CC0"/>
    <w:rsid w:val="002147F8"/>
    <w:rsid w:val="00217A0A"/>
    <w:rsid w:val="00217C19"/>
    <w:rsid w:val="002202B5"/>
    <w:rsid w:val="00220640"/>
    <w:rsid w:val="00220DD6"/>
    <w:rsid w:val="00224999"/>
    <w:rsid w:val="00225332"/>
    <w:rsid w:val="0022662C"/>
    <w:rsid w:val="00226A67"/>
    <w:rsid w:val="00231544"/>
    <w:rsid w:val="0023165E"/>
    <w:rsid w:val="002320DA"/>
    <w:rsid w:val="00232164"/>
    <w:rsid w:val="00234ABE"/>
    <w:rsid w:val="00234B96"/>
    <w:rsid w:val="00235185"/>
    <w:rsid w:val="00236DA3"/>
    <w:rsid w:val="0024073B"/>
    <w:rsid w:val="002408AB"/>
    <w:rsid w:val="00241654"/>
    <w:rsid w:val="00241A48"/>
    <w:rsid w:val="00242672"/>
    <w:rsid w:val="00242902"/>
    <w:rsid w:val="00243D29"/>
    <w:rsid w:val="00244B2B"/>
    <w:rsid w:val="00244EF5"/>
    <w:rsid w:val="002458F9"/>
    <w:rsid w:val="002464A6"/>
    <w:rsid w:val="002469CB"/>
    <w:rsid w:val="00246CF4"/>
    <w:rsid w:val="0025032B"/>
    <w:rsid w:val="00250AD3"/>
    <w:rsid w:val="0025113E"/>
    <w:rsid w:val="00251270"/>
    <w:rsid w:val="00252FCE"/>
    <w:rsid w:val="00253B8F"/>
    <w:rsid w:val="00254128"/>
    <w:rsid w:val="00255653"/>
    <w:rsid w:val="00257431"/>
    <w:rsid w:val="0026048D"/>
    <w:rsid w:val="0026232C"/>
    <w:rsid w:val="00264107"/>
    <w:rsid w:val="0026470F"/>
    <w:rsid w:val="00270ED5"/>
    <w:rsid w:val="0027173D"/>
    <w:rsid w:val="00271A1B"/>
    <w:rsid w:val="00271A43"/>
    <w:rsid w:val="0027253E"/>
    <w:rsid w:val="00276694"/>
    <w:rsid w:val="002776A1"/>
    <w:rsid w:val="0027777D"/>
    <w:rsid w:val="0028032E"/>
    <w:rsid w:val="002806F3"/>
    <w:rsid w:val="00280935"/>
    <w:rsid w:val="0028097D"/>
    <w:rsid w:val="00282221"/>
    <w:rsid w:val="002828F5"/>
    <w:rsid w:val="002849D5"/>
    <w:rsid w:val="00284B22"/>
    <w:rsid w:val="00285461"/>
    <w:rsid w:val="00285C97"/>
    <w:rsid w:val="00285E0C"/>
    <w:rsid w:val="0029092C"/>
    <w:rsid w:val="00290C24"/>
    <w:rsid w:val="00291BD6"/>
    <w:rsid w:val="002950C0"/>
    <w:rsid w:val="0029533D"/>
    <w:rsid w:val="00295E36"/>
    <w:rsid w:val="00295E54"/>
    <w:rsid w:val="00295FFD"/>
    <w:rsid w:val="00296027"/>
    <w:rsid w:val="00296EE0"/>
    <w:rsid w:val="0029793C"/>
    <w:rsid w:val="002A1172"/>
    <w:rsid w:val="002A3CD4"/>
    <w:rsid w:val="002A43E5"/>
    <w:rsid w:val="002A443A"/>
    <w:rsid w:val="002A767F"/>
    <w:rsid w:val="002B0D91"/>
    <w:rsid w:val="002B4746"/>
    <w:rsid w:val="002B5616"/>
    <w:rsid w:val="002B5DB8"/>
    <w:rsid w:val="002B68AB"/>
    <w:rsid w:val="002C00D1"/>
    <w:rsid w:val="002C0127"/>
    <w:rsid w:val="002C0C56"/>
    <w:rsid w:val="002C1C17"/>
    <w:rsid w:val="002C1CB1"/>
    <w:rsid w:val="002C2EF5"/>
    <w:rsid w:val="002C3024"/>
    <w:rsid w:val="002C3758"/>
    <w:rsid w:val="002C37AB"/>
    <w:rsid w:val="002C4359"/>
    <w:rsid w:val="002C4F86"/>
    <w:rsid w:val="002C53C1"/>
    <w:rsid w:val="002C5A43"/>
    <w:rsid w:val="002C5F1A"/>
    <w:rsid w:val="002C738A"/>
    <w:rsid w:val="002C798F"/>
    <w:rsid w:val="002C7AA5"/>
    <w:rsid w:val="002C7C12"/>
    <w:rsid w:val="002D0595"/>
    <w:rsid w:val="002D083A"/>
    <w:rsid w:val="002D1124"/>
    <w:rsid w:val="002D12DA"/>
    <w:rsid w:val="002D1B77"/>
    <w:rsid w:val="002D2821"/>
    <w:rsid w:val="002D348C"/>
    <w:rsid w:val="002D41C1"/>
    <w:rsid w:val="002D5AFB"/>
    <w:rsid w:val="002D60C4"/>
    <w:rsid w:val="002D733B"/>
    <w:rsid w:val="002E03AD"/>
    <w:rsid w:val="002E0A78"/>
    <w:rsid w:val="002E1CDA"/>
    <w:rsid w:val="002E24D4"/>
    <w:rsid w:val="002E3571"/>
    <w:rsid w:val="002E3873"/>
    <w:rsid w:val="002E390C"/>
    <w:rsid w:val="002E48D7"/>
    <w:rsid w:val="002E6CA2"/>
    <w:rsid w:val="002E7709"/>
    <w:rsid w:val="002E77FF"/>
    <w:rsid w:val="002F07B5"/>
    <w:rsid w:val="002F0F80"/>
    <w:rsid w:val="002F2510"/>
    <w:rsid w:val="002F28FF"/>
    <w:rsid w:val="002F2AD8"/>
    <w:rsid w:val="002F3AED"/>
    <w:rsid w:val="002F4A15"/>
    <w:rsid w:val="002F5D00"/>
    <w:rsid w:val="002F63AB"/>
    <w:rsid w:val="002F63B2"/>
    <w:rsid w:val="002F6FE9"/>
    <w:rsid w:val="002F74C1"/>
    <w:rsid w:val="002F786E"/>
    <w:rsid w:val="002F7CBE"/>
    <w:rsid w:val="0030093D"/>
    <w:rsid w:val="0030170E"/>
    <w:rsid w:val="003019A7"/>
    <w:rsid w:val="00301ADB"/>
    <w:rsid w:val="00302414"/>
    <w:rsid w:val="0030285C"/>
    <w:rsid w:val="00302888"/>
    <w:rsid w:val="003034CE"/>
    <w:rsid w:val="00305D0E"/>
    <w:rsid w:val="00306EEE"/>
    <w:rsid w:val="00307372"/>
    <w:rsid w:val="00307F60"/>
    <w:rsid w:val="0031092F"/>
    <w:rsid w:val="00311644"/>
    <w:rsid w:val="0031261B"/>
    <w:rsid w:val="00312D76"/>
    <w:rsid w:val="003134CD"/>
    <w:rsid w:val="003144E3"/>
    <w:rsid w:val="00314AFB"/>
    <w:rsid w:val="00314B67"/>
    <w:rsid w:val="00316B45"/>
    <w:rsid w:val="00316C31"/>
    <w:rsid w:val="00320620"/>
    <w:rsid w:val="0032231B"/>
    <w:rsid w:val="00326192"/>
    <w:rsid w:val="0033121B"/>
    <w:rsid w:val="00331B87"/>
    <w:rsid w:val="00331F35"/>
    <w:rsid w:val="0033308A"/>
    <w:rsid w:val="00333339"/>
    <w:rsid w:val="003333E1"/>
    <w:rsid w:val="00333B37"/>
    <w:rsid w:val="00334ACA"/>
    <w:rsid w:val="003375E6"/>
    <w:rsid w:val="00337B53"/>
    <w:rsid w:val="00340C69"/>
    <w:rsid w:val="003448EA"/>
    <w:rsid w:val="0034564A"/>
    <w:rsid w:val="00346DC1"/>
    <w:rsid w:val="0034785B"/>
    <w:rsid w:val="00351CD7"/>
    <w:rsid w:val="00354EF5"/>
    <w:rsid w:val="00360933"/>
    <w:rsid w:val="00361659"/>
    <w:rsid w:val="003619CE"/>
    <w:rsid w:val="00361DCD"/>
    <w:rsid w:val="003638DB"/>
    <w:rsid w:val="00366E96"/>
    <w:rsid w:val="00366EF1"/>
    <w:rsid w:val="00366FDC"/>
    <w:rsid w:val="003703F9"/>
    <w:rsid w:val="00370B0F"/>
    <w:rsid w:val="00371004"/>
    <w:rsid w:val="00371076"/>
    <w:rsid w:val="00371FE7"/>
    <w:rsid w:val="00373C95"/>
    <w:rsid w:val="00374C1F"/>
    <w:rsid w:val="003750BD"/>
    <w:rsid w:val="003751EB"/>
    <w:rsid w:val="003820DE"/>
    <w:rsid w:val="00385AA8"/>
    <w:rsid w:val="00385B98"/>
    <w:rsid w:val="00385D56"/>
    <w:rsid w:val="00386165"/>
    <w:rsid w:val="00386A35"/>
    <w:rsid w:val="00391ED1"/>
    <w:rsid w:val="00393D7E"/>
    <w:rsid w:val="003955D7"/>
    <w:rsid w:val="003956DE"/>
    <w:rsid w:val="00396049"/>
    <w:rsid w:val="00396055"/>
    <w:rsid w:val="00396CC9"/>
    <w:rsid w:val="00397EED"/>
    <w:rsid w:val="003A229E"/>
    <w:rsid w:val="003A3B9C"/>
    <w:rsid w:val="003A4880"/>
    <w:rsid w:val="003A4FE1"/>
    <w:rsid w:val="003A52FE"/>
    <w:rsid w:val="003A7CF7"/>
    <w:rsid w:val="003B0BB8"/>
    <w:rsid w:val="003B2B03"/>
    <w:rsid w:val="003B45D4"/>
    <w:rsid w:val="003B4692"/>
    <w:rsid w:val="003B4758"/>
    <w:rsid w:val="003B543B"/>
    <w:rsid w:val="003B54DC"/>
    <w:rsid w:val="003B5FD7"/>
    <w:rsid w:val="003B6E95"/>
    <w:rsid w:val="003C0383"/>
    <w:rsid w:val="003C0E54"/>
    <w:rsid w:val="003C1B0E"/>
    <w:rsid w:val="003C29F8"/>
    <w:rsid w:val="003C2CC4"/>
    <w:rsid w:val="003C3134"/>
    <w:rsid w:val="003C38A5"/>
    <w:rsid w:val="003C3B31"/>
    <w:rsid w:val="003C3DBE"/>
    <w:rsid w:val="003C433F"/>
    <w:rsid w:val="003C4C5B"/>
    <w:rsid w:val="003C5CC5"/>
    <w:rsid w:val="003C6172"/>
    <w:rsid w:val="003C6B41"/>
    <w:rsid w:val="003C6FD1"/>
    <w:rsid w:val="003C7C65"/>
    <w:rsid w:val="003D0AD7"/>
    <w:rsid w:val="003D0F6F"/>
    <w:rsid w:val="003D11DF"/>
    <w:rsid w:val="003D2479"/>
    <w:rsid w:val="003D3161"/>
    <w:rsid w:val="003D6020"/>
    <w:rsid w:val="003D6037"/>
    <w:rsid w:val="003D61EA"/>
    <w:rsid w:val="003D6AEC"/>
    <w:rsid w:val="003D70E4"/>
    <w:rsid w:val="003E01CD"/>
    <w:rsid w:val="003E0B8E"/>
    <w:rsid w:val="003E0CA1"/>
    <w:rsid w:val="003E13B9"/>
    <w:rsid w:val="003E289B"/>
    <w:rsid w:val="003E30E6"/>
    <w:rsid w:val="003E3117"/>
    <w:rsid w:val="003E31B3"/>
    <w:rsid w:val="003E3D4D"/>
    <w:rsid w:val="003E409F"/>
    <w:rsid w:val="003E4CDD"/>
    <w:rsid w:val="003E53A8"/>
    <w:rsid w:val="003E54D8"/>
    <w:rsid w:val="003E66F2"/>
    <w:rsid w:val="003E6A51"/>
    <w:rsid w:val="003E6BA6"/>
    <w:rsid w:val="003F19E3"/>
    <w:rsid w:val="003F274D"/>
    <w:rsid w:val="003F345A"/>
    <w:rsid w:val="003F3E57"/>
    <w:rsid w:val="003F40E4"/>
    <w:rsid w:val="003F4C2F"/>
    <w:rsid w:val="003F551F"/>
    <w:rsid w:val="003F5A0F"/>
    <w:rsid w:val="003F79BC"/>
    <w:rsid w:val="003F7C1C"/>
    <w:rsid w:val="004005E7"/>
    <w:rsid w:val="0040132B"/>
    <w:rsid w:val="00403D17"/>
    <w:rsid w:val="00404199"/>
    <w:rsid w:val="00404B2F"/>
    <w:rsid w:val="004066B3"/>
    <w:rsid w:val="0040679F"/>
    <w:rsid w:val="00407675"/>
    <w:rsid w:val="0041000E"/>
    <w:rsid w:val="0041037D"/>
    <w:rsid w:val="0041041D"/>
    <w:rsid w:val="00410B58"/>
    <w:rsid w:val="00410CA3"/>
    <w:rsid w:val="00410E3D"/>
    <w:rsid w:val="00410EB4"/>
    <w:rsid w:val="00411A12"/>
    <w:rsid w:val="00412000"/>
    <w:rsid w:val="004135D1"/>
    <w:rsid w:val="00414A6F"/>
    <w:rsid w:val="00415069"/>
    <w:rsid w:val="004152FD"/>
    <w:rsid w:val="004163D1"/>
    <w:rsid w:val="00416ACF"/>
    <w:rsid w:val="004200AD"/>
    <w:rsid w:val="004208A8"/>
    <w:rsid w:val="00421744"/>
    <w:rsid w:val="00424D75"/>
    <w:rsid w:val="00425166"/>
    <w:rsid w:val="004253F8"/>
    <w:rsid w:val="004255E1"/>
    <w:rsid w:val="00425F6E"/>
    <w:rsid w:val="004262BE"/>
    <w:rsid w:val="0043033F"/>
    <w:rsid w:val="00431121"/>
    <w:rsid w:val="00431396"/>
    <w:rsid w:val="004314D7"/>
    <w:rsid w:val="00432986"/>
    <w:rsid w:val="00434C6A"/>
    <w:rsid w:val="004361A8"/>
    <w:rsid w:val="004361F4"/>
    <w:rsid w:val="00437CBD"/>
    <w:rsid w:val="0044001B"/>
    <w:rsid w:val="00441D16"/>
    <w:rsid w:val="00441F44"/>
    <w:rsid w:val="004423B6"/>
    <w:rsid w:val="0044270A"/>
    <w:rsid w:val="00443983"/>
    <w:rsid w:val="00443BF7"/>
    <w:rsid w:val="00444CD3"/>
    <w:rsid w:val="00445FC9"/>
    <w:rsid w:val="0044619C"/>
    <w:rsid w:val="00446AC7"/>
    <w:rsid w:val="00446CA3"/>
    <w:rsid w:val="00446F21"/>
    <w:rsid w:val="00447F32"/>
    <w:rsid w:val="00451555"/>
    <w:rsid w:val="00452437"/>
    <w:rsid w:val="00453B7F"/>
    <w:rsid w:val="00455305"/>
    <w:rsid w:val="00456330"/>
    <w:rsid w:val="00456ADB"/>
    <w:rsid w:val="00456C6B"/>
    <w:rsid w:val="00456F27"/>
    <w:rsid w:val="004575CF"/>
    <w:rsid w:val="00457E2B"/>
    <w:rsid w:val="004604E1"/>
    <w:rsid w:val="00460A29"/>
    <w:rsid w:val="004612AC"/>
    <w:rsid w:val="00461F71"/>
    <w:rsid w:val="00462597"/>
    <w:rsid w:val="00464CAD"/>
    <w:rsid w:val="00464E08"/>
    <w:rsid w:val="00465865"/>
    <w:rsid w:val="00465BD3"/>
    <w:rsid w:val="004664A9"/>
    <w:rsid w:val="00467B94"/>
    <w:rsid w:val="004706C1"/>
    <w:rsid w:val="00470759"/>
    <w:rsid w:val="00474D26"/>
    <w:rsid w:val="0047614B"/>
    <w:rsid w:val="00476E84"/>
    <w:rsid w:val="00477482"/>
    <w:rsid w:val="00480792"/>
    <w:rsid w:val="004825A0"/>
    <w:rsid w:val="00482D2F"/>
    <w:rsid w:val="00483081"/>
    <w:rsid w:val="0048433B"/>
    <w:rsid w:val="00485304"/>
    <w:rsid w:val="00485322"/>
    <w:rsid w:val="00486700"/>
    <w:rsid w:val="00486989"/>
    <w:rsid w:val="004878E9"/>
    <w:rsid w:val="00490931"/>
    <w:rsid w:val="00491A74"/>
    <w:rsid w:val="00491B96"/>
    <w:rsid w:val="0049263E"/>
    <w:rsid w:val="004928B2"/>
    <w:rsid w:val="0049581B"/>
    <w:rsid w:val="00495893"/>
    <w:rsid w:val="004958D3"/>
    <w:rsid w:val="00495A72"/>
    <w:rsid w:val="00496D36"/>
    <w:rsid w:val="00497762"/>
    <w:rsid w:val="004A05D4"/>
    <w:rsid w:val="004A0F2F"/>
    <w:rsid w:val="004A29D4"/>
    <w:rsid w:val="004A355B"/>
    <w:rsid w:val="004A3DE2"/>
    <w:rsid w:val="004A4535"/>
    <w:rsid w:val="004A4749"/>
    <w:rsid w:val="004A4CBD"/>
    <w:rsid w:val="004A5B1E"/>
    <w:rsid w:val="004A6725"/>
    <w:rsid w:val="004B1154"/>
    <w:rsid w:val="004B16B3"/>
    <w:rsid w:val="004B18EB"/>
    <w:rsid w:val="004B1F83"/>
    <w:rsid w:val="004B208A"/>
    <w:rsid w:val="004B32B2"/>
    <w:rsid w:val="004B361A"/>
    <w:rsid w:val="004B4323"/>
    <w:rsid w:val="004B447E"/>
    <w:rsid w:val="004B4C98"/>
    <w:rsid w:val="004B5197"/>
    <w:rsid w:val="004B51F6"/>
    <w:rsid w:val="004B63A5"/>
    <w:rsid w:val="004B7817"/>
    <w:rsid w:val="004C0156"/>
    <w:rsid w:val="004C0439"/>
    <w:rsid w:val="004C0762"/>
    <w:rsid w:val="004C09F7"/>
    <w:rsid w:val="004C0B29"/>
    <w:rsid w:val="004C18AB"/>
    <w:rsid w:val="004C322D"/>
    <w:rsid w:val="004C449F"/>
    <w:rsid w:val="004C4827"/>
    <w:rsid w:val="004C557A"/>
    <w:rsid w:val="004C62C7"/>
    <w:rsid w:val="004C758A"/>
    <w:rsid w:val="004D20A5"/>
    <w:rsid w:val="004D2471"/>
    <w:rsid w:val="004D25B3"/>
    <w:rsid w:val="004D25C9"/>
    <w:rsid w:val="004D2744"/>
    <w:rsid w:val="004D28B7"/>
    <w:rsid w:val="004D2925"/>
    <w:rsid w:val="004D2B1A"/>
    <w:rsid w:val="004D2D16"/>
    <w:rsid w:val="004D3936"/>
    <w:rsid w:val="004D3A52"/>
    <w:rsid w:val="004D7030"/>
    <w:rsid w:val="004D7D1E"/>
    <w:rsid w:val="004E0127"/>
    <w:rsid w:val="004E085E"/>
    <w:rsid w:val="004E0C03"/>
    <w:rsid w:val="004E0EFB"/>
    <w:rsid w:val="004E3F1A"/>
    <w:rsid w:val="004E6FD9"/>
    <w:rsid w:val="004E762A"/>
    <w:rsid w:val="004E79A4"/>
    <w:rsid w:val="004E7A54"/>
    <w:rsid w:val="004F03EF"/>
    <w:rsid w:val="004F0E7F"/>
    <w:rsid w:val="004F1895"/>
    <w:rsid w:val="004F2605"/>
    <w:rsid w:val="004F320E"/>
    <w:rsid w:val="004F6886"/>
    <w:rsid w:val="004F7843"/>
    <w:rsid w:val="004F7E29"/>
    <w:rsid w:val="004F7FF0"/>
    <w:rsid w:val="005000EA"/>
    <w:rsid w:val="00500E38"/>
    <w:rsid w:val="005010BF"/>
    <w:rsid w:val="005020EC"/>
    <w:rsid w:val="005022FC"/>
    <w:rsid w:val="00502D45"/>
    <w:rsid w:val="005031E9"/>
    <w:rsid w:val="005052A7"/>
    <w:rsid w:val="00505D72"/>
    <w:rsid w:val="00506A03"/>
    <w:rsid w:val="00506AAB"/>
    <w:rsid w:val="00507389"/>
    <w:rsid w:val="00507E2E"/>
    <w:rsid w:val="00510266"/>
    <w:rsid w:val="00511D4D"/>
    <w:rsid w:val="005142E3"/>
    <w:rsid w:val="00514342"/>
    <w:rsid w:val="0051444F"/>
    <w:rsid w:val="005145ED"/>
    <w:rsid w:val="00514791"/>
    <w:rsid w:val="00514807"/>
    <w:rsid w:val="00514E9A"/>
    <w:rsid w:val="00516BAD"/>
    <w:rsid w:val="00516FB3"/>
    <w:rsid w:val="00517572"/>
    <w:rsid w:val="00517D4E"/>
    <w:rsid w:val="0052038A"/>
    <w:rsid w:val="00520C40"/>
    <w:rsid w:val="005219A9"/>
    <w:rsid w:val="00522726"/>
    <w:rsid w:val="005237DE"/>
    <w:rsid w:val="00525066"/>
    <w:rsid w:val="00525AA1"/>
    <w:rsid w:val="00527EF0"/>
    <w:rsid w:val="00530EBB"/>
    <w:rsid w:val="00530ED0"/>
    <w:rsid w:val="00532088"/>
    <w:rsid w:val="00532302"/>
    <w:rsid w:val="00533AC8"/>
    <w:rsid w:val="00533F23"/>
    <w:rsid w:val="00534932"/>
    <w:rsid w:val="00534938"/>
    <w:rsid w:val="00534CED"/>
    <w:rsid w:val="00534F30"/>
    <w:rsid w:val="0053503A"/>
    <w:rsid w:val="0053538B"/>
    <w:rsid w:val="0053610B"/>
    <w:rsid w:val="005366B6"/>
    <w:rsid w:val="0053709B"/>
    <w:rsid w:val="005400A1"/>
    <w:rsid w:val="005406BC"/>
    <w:rsid w:val="00540750"/>
    <w:rsid w:val="005418A7"/>
    <w:rsid w:val="005427AA"/>
    <w:rsid w:val="00542922"/>
    <w:rsid w:val="00542C30"/>
    <w:rsid w:val="0054313B"/>
    <w:rsid w:val="005437F2"/>
    <w:rsid w:val="005454C3"/>
    <w:rsid w:val="00546641"/>
    <w:rsid w:val="00546855"/>
    <w:rsid w:val="00546C7B"/>
    <w:rsid w:val="00547A3F"/>
    <w:rsid w:val="00547BE0"/>
    <w:rsid w:val="00550E43"/>
    <w:rsid w:val="00552B13"/>
    <w:rsid w:val="00554C41"/>
    <w:rsid w:val="00555779"/>
    <w:rsid w:val="0055695C"/>
    <w:rsid w:val="0055737B"/>
    <w:rsid w:val="00560000"/>
    <w:rsid w:val="0056385B"/>
    <w:rsid w:val="00565274"/>
    <w:rsid w:val="005654BC"/>
    <w:rsid w:val="00565D6C"/>
    <w:rsid w:val="00566E95"/>
    <w:rsid w:val="00567B1E"/>
    <w:rsid w:val="00567F12"/>
    <w:rsid w:val="00570D2D"/>
    <w:rsid w:val="005719AD"/>
    <w:rsid w:val="00574510"/>
    <w:rsid w:val="00574DBD"/>
    <w:rsid w:val="00575C2A"/>
    <w:rsid w:val="00576A8D"/>
    <w:rsid w:val="00576FB8"/>
    <w:rsid w:val="00580399"/>
    <w:rsid w:val="00580CC2"/>
    <w:rsid w:val="0058255D"/>
    <w:rsid w:val="005826B4"/>
    <w:rsid w:val="00584F8F"/>
    <w:rsid w:val="0058533E"/>
    <w:rsid w:val="00585D6C"/>
    <w:rsid w:val="00587497"/>
    <w:rsid w:val="00587744"/>
    <w:rsid w:val="00587A45"/>
    <w:rsid w:val="00590A12"/>
    <w:rsid w:val="00591C10"/>
    <w:rsid w:val="00592E2C"/>
    <w:rsid w:val="00593203"/>
    <w:rsid w:val="00594231"/>
    <w:rsid w:val="00594F82"/>
    <w:rsid w:val="00596217"/>
    <w:rsid w:val="005A0119"/>
    <w:rsid w:val="005A06F8"/>
    <w:rsid w:val="005A1DCB"/>
    <w:rsid w:val="005A26D0"/>
    <w:rsid w:val="005A2F55"/>
    <w:rsid w:val="005A3F94"/>
    <w:rsid w:val="005A4AB9"/>
    <w:rsid w:val="005A4C72"/>
    <w:rsid w:val="005A61F5"/>
    <w:rsid w:val="005A7B2F"/>
    <w:rsid w:val="005A7C13"/>
    <w:rsid w:val="005B0BB1"/>
    <w:rsid w:val="005B1116"/>
    <w:rsid w:val="005B2709"/>
    <w:rsid w:val="005B3067"/>
    <w:rsid w:val="005B4538"/>
    <w:rsid w:val="005B4DBD"/>
    <w:rsid w:val="005B585E"/>
    <w:rsid w:val="005B6003"/>
    <w:rsid w:val="005B6FD5"/>
    <w:rsid w:val="005B76F3"/>
    <w:rsid w:val="005C058E"/>
    <w:rsid w:val="005C2810"/>
    <w:rsid w:val="005C295B"/>
    <w:rsid w:val="005C2990"/>
    <w:rsid w:val="005C29C5"/>
    <w:rsid w:val="005C35D2"/>
    <w:rsid w:val="005C5222"/>
    <w:rsid w:val="005C5640"/>
    <w:rsid w:val="005C5C75"/>
    <w:rsid w:val="005C6A44"/>
    <w:rsid w:val="005C6E9D"/>
    <w:rsid w:val="005C7498"/>
    <w:rsid w:val="005C7ADA"/>
    <w:rsid w:val="005D00DD"/>
    <w:rsid w:val="005D07FA"/>
    <w:rsid w:val="005D0B73"/>
    <w:rsid w:val="005D12A7"/>
    <w:rsid w:val="005D27A8"/>
    <w:rsid w:val="005D32C6"/>
    <w:rsid w:val="005D42DA"/>
    <w:rsid w:val="005D5348"/>
    <w:rsid w:val="005E010C"/>
    <w:rsid w:val="005E1228"/>
    <w:rsid w:val="005E310C"/>
    <w:rsid w:val="005E5BEE"/>
    <w:rsid w:val="005E6A1C"/>
    <w:rsid w:val="005E6C4E"/>
    <w:rsid w:val="005E6F2F"/>
    <w:rsid w:val="005E7654"/>
    <w:rsid w:val="005E7D36"/>
    <w:rsid w:val="005F0BD0"/>
    <w:rsid w:val="005F148F"/>
    <w:rsid w:val="005F2113"/>
    <w:rsid w:val="005F24AE"/>
    <w:rsid w:val="005F44FA"/>
    <w:rsid w:val="005F5600"/>
    <w:rsid w:val="005F6B16"/>
    <w:rsid w:val="00600149"/>
    <w:rsid w:val="0060081C"/>
    <w:rsid w:val="006014B7"/>
    <w:rsid w:val="00602003"/>
    <w:rsid w:val="00602130"/>
    <w:rsid w:val="00602D44"/>
    <w:rsid w:val="00602FB5"/>
    <w:rsid w:val="00603FC1"/>
    <w:rsid w:val="0060461A"/>
    <w:rsid w:val="00604F2D"/>
    <w:rsid w:val="00604F5A"/>
    <w:rsid w:val="006051C0"/>
    <w:rsid w:val="0060552C"/>
    <w:rsid w:val="00605BE5"/>
    <w:rsid w:val="006060A5"/>
    <w:rsid w:val="006061DB"/>
    <w:rsid w:val="006078C5"/>
    <w:rsid w:val="006079C0"/>
    <w:rsid w:val="00607FB1"/>
    <w:rsid w:val="0061130F"/>
    <w:rsid w:val="006113F9"/>
    <w:rsid w:val="0061141D"/>
    <w:rsid w:val="00611492"/>
    <w:rsid w:val="006131EE"/>
    <w:rsid w:val="0061600C"/>
    <w:rsid w:val="006161C2"/>
    <w:rsid w:val="006166F5"/>
    <w:rsid w:val="006168AF"/>
    <w:rsid w:val="00616D85"/>
    <w:rsid w:val="0062007A"/>
    <w:rsid w:val="00620543"/>
    <w:rsid w:val="00621A32"/>
    <w:rsid w:val="00622A51"/>
    <w:rsid w:val="00622FD2"/>
    <w:rsid w:val="00624B79"/>
    <w:rsid w:val="00624D11"/>
    <w:rsid w:val="00624F71"/>
    <w:rsid w:val="0062624E"/>
    <w:rsid w:val="00626560"/>
    <w:rsid w:val="00627390"/>
    <w:rsid w:val="006301A2"/>
    <w:rsid w:val="006319ED"/>
    <w:rsid w:val="006330B6"/>
    <w:rsid w:val="00633396"/>
    <w:rsid w:val="00633BA8"/>
    <w:rsid w:val="00635E84"/>
    <w:rsid w:val="00636487"/>
    <w:rsid w:val="00636548"/>
    <w:rsid w:val="006377CA"/>
    <w:rsid w:val="00640109"/>
    <w:rsid w:val="0064060A"/>
    <w:rsid w:val="00640A48"/>
    <w:rsid w:val="00641CFF"/>
    <w:rsid w:val="006425AE"/>
    <w:rsid w:val="00643298"/>
    <w:rsid w:val="006451B2"/>
    <w:rsid w:val="00645BE8"/>
    <w:rsid w:val="00651564"/>
    <w:rsid w:val="00651BFE"/>
    <w:rsid w:val="00652CEA"/>
    <w:rsid w:val="00652F97"/>
    <w:rsid w:val="006537AD"/>
    <w:rsid w:val="006539BB"/>
    <w:rsid w:val="00653D98"/>
    <w:rsid w:val="0065443C"/>
    <w:rsid w:val="00654D93"/>
    <w:rsid w:val="00657135"/>
    <w:rsid w:val="00657D41"/>
    <w:rsid w:val="0066032A"/>
    <w:rsid w:val="00660A59"/>
    <w:rsid w:val="00660F1C"/>
    <w:rsid w:val="00661421"/>
    <w:rsid w:val="00661945"/>
    <w:rsid w:val="006642C3"/>
    <w:rsid w:val="0066499E"/>
    <w:rsid w:val="006651BF"/>
    <w:rsid w:val="00665C2D"/>
    <w:rsid w:val="00665FE8"/>
    <w:rsid w:val="006660B7"/>
    <w:rsid w:val="0067076A"/>
    <w:rsid w:val="00670B38"/>
    <w:rsid w:val="00671A62"/>
    <w:rsid w:val="00673CC3"/>
    <w:rsid w:val="00673DF4"/>
    <w:rsid w:val="0067525A"/>
    <w:rsid w:val="00675279"/>
    <w:rsid w:val="0067544F"/>
    <w:rsid w:val="00675A49"/>
    <w:rsid w:val="00676954"/>
    <w:rsid w:val="00681D54"/>
    <w:rsid w:val="00682B4C"/>
    <w:rsid w:val="006842A0"/>
    <w:rsid w:val="0068473F"/>
    <w:rsid w:val="00684928"/>
    <w:rsid w:val="00685611"/>
    <w:rsid w:val="0068602E"/>
    <w:rsid w:val="00686FFE"/>
    <w:rsid w:val="00687BA6"/>
    <w:rsid w:val="00687CCC"/>
    <w:rsid w:val="0069015D"/>
    <w:rsid w:val="00690927"/>
    <w:rsid w:val="00690970"/>
    <w:rsid w:val="00690FF6"/>
    <w:rsid w:val="006912CF"/>
    <w:rsid w:val="00692D50"/>
    <w:rsid w:val="00692D60"/>
    <w:rsid w:val="0069595D"/>
    <w:rsid w:val="006965C0"/>
    <w:rsid w:val="00696621"/>
    <w:rsid w:val="00697A71"/>
    <w:rsid w:val="006A1499"/>
    <w:rsid w:val="006A2C43"/>
    <w:rsid w:val="006A3448"/>
    <w:rsid w:val="006A36E0"/>
    <w:rsid w:val="006A3DD9"/>
    <w:rsid w:val="006A499A"/>
    <w:rsid w:val="006A5F08"/>
    <w:rsid w:val="006A779F"/>
    <w:rsid w:val="006B1234"/>
    <w:rsid w:val="006B1F62"/>
    <w:rsid w:val="006B32AE"/>
    <w:rsid w:val="006B3CA6"/>
    <w:rsid w:val="006B62D4"/>
    <w:rsid w:val="006B6C8C"/>
    <w:rsid w:val="006B6F82"/>
    <w:rsid w:val="006B7AD1"/>
    <w:rsid w:val="006C2564"/>
    <w:rsid w:val="006C29F1"/>
    <w:rsid w:val="006C2E58"/>
    <w:rsid w:val="006C358C"/>
    <w:rsid w:val="006C51B2"/>
    <w:rsid w:val="006C5936"/>
    <w:rsid w:val="006D0FBC"/>
    <w:rsid w:val="006D1C34"/>
    <w:rsid w:val="006D3029"/>
    <w:rsid w:val="006D3C3E"/>
    <w:rsid w:val="006D5776"/>
    <w:rsid w:val="006D5DC3"/>
    <w:rsid w:val="006D5F48"/>
    <w:rsid w:val="006D6100"/>
    <w:rsid w:val="006D7095"/>
    <w:rsid w:val="006D7E9E"/>
    <w:rsid w:val="006D7F8E"/>
    <w:rsid w:val="006E0123"/>
    <w:rsid w:val="006E0519"/>
    <w:rsid w:val="006E0F23"/>
    <w:rsid w:val="006E10F4"/>
    <w:rsid w:val="006E12E1"/>
    <w:rsid w:val="006E2145"/>
    <w:rsid w:val="006E28BE"/>
    <w:rsid w:val="006E321D"/>
    <w:rsid w:val="006E440D"/>
    <w:rsid w:val="006E5177"/>
    <w:rsid w:val="006E6096"/>
    <w:rsid w:val="006E6695"/>
    <w:rsid w:val="006E6CE9"/>
    <w:rsid w:val="006F0381"/>
    <w:rsid w:val="006F191A"/>
    <w:rsid w:val="006F24F9"/>
    <w:rsid w:val="006F2FED"/>
    <w:rsid w:val="006F3DB5"/>
    <w:rsid w:val="006F6DC9"/>
    <w:rsid w:val="006F77C9"/>
    <w:rsid w:val="007010DC"/>
    <w:rsid w:val="00702FCB"/>
    <w:rsid w:val="007031D5"/>
    <w:rsid w:val="00704C2E"/>
    <w:rsid w:val="00705141"/>
    <w:rsid w:val="00705981"/>
    <w:rsid w:val="00707BAE"/>
    <w:rsid w:val="007105D1"/>
    <w:rsid w:val="00710749"/>
    <w:rsid w:val="00711C3B"/>
    <w:rsid w:val="00712B6F"/>
    <w:rsid w:val="00713A26"/>
    <w:rsid w:val="00713F66"/>
    <w:rsid w:val="007141B6"/>
    <w:rsid w:val="007152D9"/>
    <w:rsid w:val="007176C9"/>
    <w:rsid w:val="00717A70"/>
    <w:rsid w:val="007205EA"/>
    <w:rsid w:val="007208AA"/>
    <w:rsid w:val="00720E3A"/>
    <w:rsid w:val="007218D6"/>
    <w:rsid w:val="00721B4B"/>
    <w:rsid w:val="0072288F"/>
    <w:rsid w:val="00723BBF"/>
    <w:rsid w:val="00723DD7"/>
    <w:rsid w:val="0072438E"/>
    <w:rsid w:val="00725A7E"/>
    <w:rsid w:val="007269D7"/>
    <w:rsid w:val="00726E67"/>
    <w:rsid w:val="00727E61"/>
    <w:rsid w:val="00730250"/>
    <w:rsid w:val="00730ECE"/>
    <w:rsid w:val="00731010"/>
    <w:rsid w:val="00731A9E"/>
    <w:rsid w:val="00732E22"/>
    <w:rsid w:val="00733BE8"/>
    <w:rsid w:val="00734973"/>
    <w:rsid w:val="00734BD6"/>
    <w:rsid w:val="00735192"/>
    <w:rsid w:val="007358FD"/>
    <w:rsid w:val="00735BA3"/>
    <w:rsid w:val="00735EB5"/>
    <w:rsid w:val="00736551"/>
    <w:rsid w:val="007366DC"/>
    <w:rsid w:val="007400D2"/>
    <w:rsid w:val="0074089E"/>
    <w:rsid w:val="007443CC"/>
    <w:rsid w:val="00745422"/>
    <w:rsid w:val="0074645E"/>
    <w:rsid w:val="00747F5D"/>
    <w:rsid w:val="00750880"/>
    <w:rsid w:val="007509F6"/>
    <w:rsid w:val="007513A8"/>
    <w:rsid w:val="00751440"/>
    <w:rsid w:val="00751821"/>
    <w:rsid w:val="00753407"/>
    <w:rsid w:val="0075495E"/>
    <w:rsid w:val="00754BED"/>
    <w:rsid w:val="00754F4D"/>
    <w:rsid w:val="0075577C"/>
    <w:rsid w:val="00755A3A"/>
    <w:rsid w:val="00755A43"/>
    <w:rsid w:val="00757093"/>
    <w:rsid w:val="0075717C"/>
    <w:rsid w:val="0076047B"/>
    <w:rsid w:val="00760714"/>
    <w:rsid w:val="007616C2"/>
    <w:rsid w:val="00762F6A"/>
    <w:rsid w:val="0076320E"/>
    <w:rsid w:val="00764201"/>
    <w:rsid w:val="007646F7"/>
    <w:rsid w:val="00764785"/>
    <w:rsid w:val="007650DD"/>
    <w:rsid w:val="0076679D"/>
    <w:rsid w:val="00766A2B"/>
    <w:rsid w:val="00770622"/>
    <w:rsid w:val="0077100A"/>
    <w:rsid w:val="00772F02"/>
    <w:rsid w:val="0077363E"/>
    <w:rsid w:val="00774128"/>
    <w:rsid w:val="00775119"/>
    <w:rsid w:val="00775FCF"/>
    <w:rsid w:val="00776F41"/>
    <w:rsid w:val="00780586"/>
    <w:rsid w:val="00780EAA"/>
    <w:rsid w:val="00781E02"/>
    <w:rsid w:val="00782481"/>
    <w:rsid w:val="00783085"/>
    <w:rsid w:val="00783197"/>
    <w:rsid w:val="00783F1F"/>
    <w:rsid w:val="00784D6E"/>
    <w:rsid w:val="00784DD7"/>
    <w:rsid w:val="00785756"/>
    <w:rsid w:val="007866A1"/>
    <w:rsid w:val="00786E96"/>
    <w:rsid w:val="00786EC8"/>
    <w:rsid w:val="007874D5"/>
    <w:rsid w:val="0079176A"/>
    <w:rsid w:val="007944DF"/>
    <w:rsid w:val="0079529D"/>
    <w:rsid w:val="00796FC9"/>
    <w:rsid w:val="00797FC6"/>
    <w:rsid w:val="007A1AA6"/>
    <w:rsid w:val="007A23EE"/>
    <w:rsid w:val="007A2CD3"/>
    <w:rsid w:val="007A421A"/>
    <w:rsid w:val="007A42EF"/>
    <w:rsid w:val="007A4F1C"/>
    <w:rsid w:val="007A53E3"/>
    <w:rsid w:val="007A76A8"/>
    <w:rsid w:val="007A7715"/>
    <w:rsid w:val="007B03A3"/>
    <w:rsid w:val="007B11B7"/>
    <w:rsid w:val="007B1DD4"/>
    <w:rsid w:val="007B1EFB"/>
    <w:rsid w:val="007B2063"/>
    <w:rsid w:val="007B2220"/>
    <w:rsid w:val="007B23A1"/>
    <w:rsid w:val="007B26D9"/>
    <w:rsid w:val="007B2C2F"/>
    <w:rsid w:val="007B2DF4"/>
    <w:rsid w:val="007B549C"/>
    <w:rsid w:val="007B62A6"/>
    <w:rsid w:val="007B71B6"/>
    <w:rsid w:val="007B752A"/>
    <w:rsid w:val="007B797C"/>
    <w:rsid w:val="007B7C6B"/>
    <w:rsid w:val="007B7E9A"/>
    <w:rsid w:val="007C0866"/>
    <w:rsid w:val="007C0CED"/>
    <w:rsid w:val="007C0F88"/>
    <w:rsid w:val="007C14E3"/>
    <w:rsid w:val="007C1F69"/>
    <w:rsid w:val="007C242E"/>
    <w:rsid w:val="007C39D7"/>
    <w:rsid w:val="007C3D0D"/>
    <w:rsid w:val="007C46D8"/>
    <w:rsid w:val="007C470F"/>
    <w:rsid w:val="007C62AE"/>
    <w:rsid w:val="007C739E"/>
    <w:rsid w:val="007D0239"/>
    <w:rsid w:val="007D1487"/>
    <w:rsid w:val="007D2B30"/>
    <w:rsid w:val="007D3071"/>
    <w:rsid w:val="007D330F"/>
    <w:rsid w:val="007D35D8"/>
    <w:rsid w:val="007D447C"/>
    <w:rsid w:val="007D59BE"/>
    <w:rsid w:val="007D72CE"/>
    <w:rsid w:val="007D7773"/>
    <w:rsid w:val="007D79A5"/>
    <w:rsid w:val="007E05D9"/>
    <w:rsid w:val="007E0884"/>
    <w:rsid w:val="007E1912"/>
    <w:rsid w:val="007E3986"/>
    <w:rsid w:val="007E3CC6"/>
    <w:rsid w:val="007E5B2F"/>
    <w:rsid w:val="007E6942"/>
    <w:rsid w:val="007F0846"/>
    <w:rsid w:val="007F1D74"/>
    <w:rsid w:val="007F5C6B"/>
    <w:rsid w:val="007F6A8D"/>
    <w:rsid w:val="007F7A30"/>
    <w:rsid w:val="0080192D"/>
    <w:rsid w:val="0080332F"/>
    <w:rsid w:val="00805B7E"/>
    <w:rsid w:val="00806271"/>
    <w:rsid w:val="00806D11"/>
    <w:rsid w:val="00806E18"/>
    <w:rsid w:val="00807157"/>
    <w:rsid w:val="00810460"/>
    <w:rsid w:val="00810BBC"/>
    <w:rsid w:val="00812B51"/>
    <w:rsid w:val="00815A49"/>
    <w:rsid w:val="00815A6C"/>
    <w:rsid w:val="00817015"/>
    <w:rsid w:val="008178D6"/>
    <w:rsid w:val="00817DA2"/>
    <w:rsid w:val="00817FFE"/>
    <w:rsid w:val="00821EA3"/>
    <w:rsid w:val="00823349"/>
    <w:rsid w:val="00824563"/>
    <w:rsid w:val="00827240"/>
    <w:rsid w:val="00827971"/>
    <w:rsid w:val="00830E51"/>
    <w:rsid w:val="00832071"/>
    <w:rsid w:val="0083340D"/>
    <w:rsid w:val="00833676"/>
    <w:rsid w:val="008339E6"/>
    <w:rsid w:val="00836E91"/>
    <w:rsid w:val="008374B0"/>
    <w:rsid w:val="0083759B"/>
    <w:rsid w:val="0084035A"/>
    <w:rsid w:val="0084087B"/>
    <w:rsid w:val="008416C5"/>
    <w:rsid w:val="00843065"/>
    <w:rsid w:val="008438F4"/>
    <w:rsid w:val="00844FAD"/>
    <w:rsid w:val="008458C6"/>
    <w:rsid w:val="00846873"/>
    <w:rsid w:val="008476B6"/>
    <w:rsid w:val="00847D56"/>
    <w:rsid w:val="00850C30"/>
    <w:rsid w:val="00851B68"/>
    <w:rsid w:val="00851C5B"/>
    <w:rsid w:val="008526FE"/>
    <w:rsid w:val="00853527"/>
    <w:rsid w:val="00853BA9"/>
    <w:rsid w:val="008545F2"/>
    <w:rsid w:val="008613FE"/>
    <w:rsid w:val="008620C7"/>
    <w:rsid w:val="008625B9"/>
    <w:rsid w:val="008628F9"/>
    <w:rsid w:val="00863B72"/>
    <w:rsid w:val="0086563C"/>
    <w:rsid w:val="00865DD3"/>
    <w:rsid w:val="00866CA4"/>
    <w:rsid w:val="00867028"/>
    <w:rsid w:val="00867276"/>
    <w:rsid w:val="0086757C"/>
    <w:rsid w:val="00870A7D"/>
    <w:rsid w:val="00870D0F"/>
    <w:rsid w:val="00871266"/>
    <w:rsid w:val="00872EDD"/>
    <w:rsid w:val="008732D3"/>
    <w:rsid w:val="00873839"/>
    <w:rsid w:val="00877C9C"/>
    <w:rsid w:val="00877E17"/>
    <w:rsid w:val="00877EFD"/>
    <w:rsid w:val="00877FFC"/>
    <w:rsid w:val="008805F5"/>
    <w:rsid w:val="0088113C"/>
    <w:rsid w:val="008814D5"/>
    <w:rsid w:val="0088359A"/>
    <w:rsid w:val="00883F32"/>
    <w:rsid w:val="0088479F"/>
    <w:rsid w:val="008864BD"/>
    <w:rsid w:val="0088688C"/>
    <w:rsid w:val="00890525"/>
    <w:rsid w:val="0089095D"/>
    <w:rsid w:val="00890D7E"/>
    <w:rsid w:val="00891225"/>
    <w:rsid w:val="008933F9"/>
    <w:rsid w:val="00893B0E"/>
    <w:rsid w:val="00895269"/>
    <w:rsid w:val="008964D9"/>
    <w:rsid w:val="00896BD9"/>
    <w:rsid w:val="00896CB7"/>
    <w:rsid w:val="0089748B"/>
    <w:rsid w:val="00897764"/>
    <w:rsid w:val="00897AF8"/>
    <w:rsid w:val="008A05CB"/>
    <w:rsid w:val="008A1A7E"/>
    <w:rsid w:val="008A3EC7"/>
    <w:rsid w:val="008A4B74"/>
    <w:rsid w:val="008A4E76"/>
    <w:rsid w:val="008A5137"/>
    <w:rsid w:val="008A7C93"/>
    <w:rsid w:val="008B0125"/>
    <w:rsid w:val="008B03AF"/>
    <w:rsid w:val="008B0BFF"/>
    <w:rsid w:val="008B12EE"/>
    <w:rsid w:val="008B1791"/>
    <w:rsid w:val="008B25C1"/>
    <w:rsid w:val="008B3240"/>
    <w:rsid w:val="008B3A6F"/>
    <w:rsid w:val="008B5AAC"/>
    <w:rsid w:val="008B6362"/>
    <w:rsid w:val="008B6F4C"/>
    <w:rsid w:val="008C304F"/>
    <w:rsid w:val="008C3285"/>
    <w:rsid w:val="008C3793"/>
    <w:rsid w:val="008C3939"/>
    <w:rsid w:val="008C4562"/>
    <w:rsid w:val="008C4F17"/>
    <w:rsid w:val="008C6B3D"/>
    <w:rsid w:val="008C7641"/>
    <w:rsid w:val="008C7642"/>
    <w:rsid w:val="008C7BB6"/>
    <w:rsid w:val="008D1166"/>
    <w:rsid w:val="008D1927"/>
    <w:rsid w:val="008D1975"/>
    <w:rsid w:val="008D209D"/>
    <w:rsid w:val="008D2A43"/>
    <w:rsid w:val="008D4577"/>
    <w:rsid w:val="008D45F3"/>
    <w:rsid w:val="008D52C9"/>
    <w:rsid w:val="008D60DC"/>
    <w:rsid w:val="008D6453"/>
    <w:rsid w:val="008D7A7A"/>
    <w:rsid w:val="008E08DB"/>
    <w:rsid w:val="008E25BB"/>
    <w:rsid w:val="008E2B19"/>
    <w:rsid w:val="008E31D1"/>
    <w:rsid w:val="008E3424"/>
    <w:rsid w:val="008E54F9"/>
    <w:rsid w:val="008E5E6F"/>
    <w:rsid w:val="008E6C06"/>
    <w:rsid w:val="008E70CA"/>
    <w:rsid w:val="008F0F77"/>
    <w:rsid w:val="008F1FCF"/>
    <w:rsid w:val="008F2646"/>
    <w:rsid w:val="008F3B80"/>
    <w:rsid w:val="008F4B71"/>
    <w:rsid w:val="008F543F"/>
    <w:rsid w:val="008F6A9D"/>
    <w:rsid w:val="008F6B4D"/>
    <w:rsid w:val="008F7482"/>
    <w:rsid w:val="008F7CD6"/>
    <w:rsid w:val="0090020F"/>
    <w:rsid w:val="00900BF5"/>
    <w:rsid w:val="0090250A"/>
    <w:rsid w:val="00902B79"/>
    <w:rsid w:val="00903E79"/>
    <w:rsid w:val="00904C8F"/>
    <w:rsid w:val="00904E68"/>
    <w:rsid w:val="009062F7"/>
    <w:rsid w:val="009075D1"/>
    <w:rsid w:val="009109D1"/>
    <w:rsid w:val="009111CB"/>
    <w:rsid w:val="00911FE8"/>
    <w:rsid w:val="0091389D"/>
    <w:rsid w:val="009155C0"/>
    <w:rsid w:val="009168DA"/>
    <w:rsid w:val="00916D07"/>
    <w:rsid w:val="00916D3E"/>
    <w:rsid w:val="009171ED"/>
    <w:rsid w:val="00917709"/>
    <w:rsid w:val="00920B54"/>
    <w:rsid w:val="00920D61"/>
    <w:rsid w:val="00921953"/>
    <w:rsid w:val="009220D0"/>
    <w:rsid w:val="00923F0E"/>
    <w:rsid w:val="00924240"/>
    <w:rsid w:val="009250CA"/>
    <w:rsid w:val="009260AE"/>
    <w:rsid w:val="00926622"/>
    <w:rsid w:val="00927AC5"/>
    <w:rsid w:val="00927B88"/>
    <w:rsid w:val="00931069"/>
    <w:rsid w:val="00933794"/>
    <w:rsid w:val="00934AC7"/>
    <w:rsid w:val="00935298"/>
    <w:rsid w:val="00935BFC"/>
    <w:rsid w:val="00936372"/>
    <w:rsid w:val="00936643"/>
    <w:rsid w:val="00940969"/>
    <w:rsid w:val="00941A23"/>
    <w:rsid w:val="00944F5F"/>
    <w:rsid w:val="009462E8"/>
    <w:rsid w:val="0094640B"/>
    <w:rsid w:val="00946BFC"/>
    <w:rsid w:val="00947E13"/>
    <w:rsid w:val="009506CF"/>
    <w:rsid w:val="0095081E"/>
    <w:rsid w:val="0095126F"/>
    <w:rsid w:val="00951344"/>
    <w:rsid w:val="0095186D"/>
    <w:rsid w:val="00951FA6"/>
    <w:rsid w:val="009540B1"/>
    <w:rsid w:val="009550DE"/>
    <w:rsid w:val="009552B6"/>
    <w:rsid w:val="009555FF"/>
    <w:rsid w:val="00957105"/>
    <w:rsid w:val="009575A8"/>
    <w:rsid w:val="00957B13"/>
    <w:rsid w:val="009620B8"/>
    <w:rsid w:val="00962769"/>
    <w:rsid w:val="009627E7"/>
    <w:rsid w:val="00963308"/>
    <w:rsid w:val="009635D1"/>
    <w:rsid w:val="00963FF2"/>
    <w:rsid w:val="009645FB"/>
    <w:rsid w:val="0096491D"/>
    <w:rsid w:val="00964928"/>
    <w:rsid w:val="00965324"/>
    <w:rsid w:val="00965826"/>
    <w:rsid w:val="00966147"/>
    <w:rsid w:val="0097266B"/>
    <w:rsid w:val="009729D9"/>
    <w:rsid w:val="0097433E"/>
    <w:rsid w:val="00975791"/>
    <w:rsid w:val="009761B9"/>
    <w:rsid w:val="00976CA0"/>
    <w:rsid w:val="009774EB"/>
    <w:rsid w:val="00977F77"/>
    <w:rsid w:val="00980496"/>
    <w:rsid w:val="00980EE5"/>
    <w:rsid w:val="0098164E"/>
    <w:rsid w:val="00981952"/>
    <w:rsid w:val="00983DC8"/>
    <w:rsid w:val="009846D1"/>
    <w:rsid w:val="00984AFC"/>
    <w:rsid w:val="0098679A"/>
    <w:rsid w:val="009874A0"/>
    <w:rsid w:val="0098764D"/>
    <w:rsid w:val="00987676"/>
    <w:rsid w:val="00991A02"/>
    <w:rsid w:val="00992CE4"/>
    <w:rsid w:val="00995FB9"/>
    <w:rsid w:val="00996EDD"/>
    <w:rsid w:val="00997E6D"/>
    <w:rsid w:val="009A0F17"/>
    <w:rsid w:val="009A15AC"/>
    <w:rsid w:val="009A3977"/>
    <w:rsid w:val="009A3FDD"/>
    <w:rsid w:val="009A6290"/>
    <w:rsid w:val="009B14B3"/>
    <w:rsid w:val="009B22E4"/>
    <w:rsid w:val="009B5A52"/>
    <w:rsid w:val="009B5BF1"/>
    <w:rsid w:val="009B71D5"/>
    <w:rsid w:val="009C0A82"/>
    <w:rsid w:val="009C548B"/>
    <w:rsid w:val="009C56ED"/>
    <w:rsid w:val="009C5965"/>
    <w:rsid w:val="009C63A5"/>
    <w:rsid w:val="009C67EF"/>
    <w:rsid w:val="009C7337"/>
    <w:rsid w:val="009C7E07"/>
    <w:rsid w:val="009D13D0"/>
    <w:rsid w:val="009D162F"/>
    <w:rsid w:val="009D1914"/>
    <w:rsid w:val="009D2036"/>
    <w:rsid w:val="009D2A7A"/>
    <w:rsid w:val="009D3479"/>
    <w:rsid w:val="009D4BB9"/>
    <w:rsid w:val="009D6651"/>
    <w:rsid w:val="009D7507"/>
    <w:rsid w:val="009E00EF"/>
    <w:rsid w:val="009E038C"/>
    <w:rsid w:val="009E0DD2"/>
    <w:rsid w:val="009E1F39"/>
    <w:rsid w:val="009E4229"/>
    <w:rsid w:val="009E42B3"/>
    <w:rsid w:val="009E5708"/>
    <w:rsid w:val="009E6023"/>
    <w:rsid w:val="009E6D1E"/>
    <w:rsid w:val="009E782F"/>
    <w:rsid w:val="009E7F44"/>
    <w:rsid w:val="009F0085"/>
    <w:rsid w:val="009F060F"/>
    <w:rsid w:val="009F0D8F"/>
    <w:rsid w:val="009F2D16"/>
    <w:rsid w:val="009F3881"/>
    <w:rsid w:val="009F38EF"/>
    <w:rsid w:val="009F53DD"/>
    <w:rsid w:val="00A0009A"/>
    <w:rsid w:val="00A04761"/>
    <w:rsid w:val="00A0515F"/>
    <w:rsid w:val="00A0533D"/>
    <w:rsid w:val="00A05841"/>
    <w:rsid w:val="00A060B6"/>
    <w:rsid w:val="00A060E4"/>
    <w:rsid w:val="00A06918"/>
    <w:rsid w:val="00A10C4A"/>
    <w:rsid w:val="00A11344"/>
    <w:rsid w:val="00A117A3"/>
    <w:rsid w:val="00A11A46"/>
    <w:rsid w:val="00A1248A"/>
    <w:rsid w:val="00A13A9D"/>
    <w:rsid w:val="00A13AD7"/>
    <w:rsid w:val="00A14E7A"/>
    <w:rsid w:val="00A15EB0"/>
    <w:rsid w:val="00A164DF"/>
    <w:rsid w:val="00A16F7B"/>
    <w:rsid w:val="00A20DB3"/>
    <w:rsid w:val="00A219B4"/>
    <w:rsid w:val="00A2272B"/>
    <w:rsid w:val="00A236EA"/>
    <w:rsid w:val="00A23B7A"/>
    <w:rsid w:val="00A23D97"/>
    <w:rsid w:val="00A24056"/>
    <w:rsid w:val="00A240AD"/>
    <w:rsid w:val="00A2453B"/>
    <w:rsid w:val="00A245F3"/>
    <w:rsid w:val="00A2612C"/>
    <w:rsid w:val="00A26226"/>
    <w:rsid w:val="00A275D8"/>
    <w:rsid w:val="00A30513"/>
    <w:rsid w:val="00A307A8"/>
    <w:rsid w:val="00A32852"/>
    <w:rsid w:val="00A347E3"/>
    <w:rsid w:val="00A349B5"/>
    <w:rsid w:val="00A35465"/>
    <w:rsid w:val="00A35488"/>
    <w:rsid w:val="00A35494"/>
    <w:rsid w:val="00A3654F"/>
    <w:rsid w:val="00A37761"/>
    <w:rsid w:val="00A37B28"/>
    <w:rsid w:val="00A37B8E"/>
    <w:rsid w:val="00A37BC9"/>
    <w:rsid w:val="00A37C25"/>
    <w:rsid w:val="00A37D38"/>
    <w:rsid w:val="00A41D12"/>
    <w:rsid w:val="00A4219B"/>
    <w:rsid w:val="00A43822"/>
    <w:rsid w:val="00A44448"/>
    <w:rsid w:val="00A44F08"/>
    <w:rsid w:val="00A450E0"/>
    <w:rsid w:val="00A45301"/>
    <w:rsid w:val="00A462F1"/>
    <w:rsid w:val="00A4711F"/>
    <w:rsid w:val="00A47861"/>
    <w:rsid w:val="00A47EEB"/>
    <w:rsid w:val="00A5015B"/>
    <w:rsid w:val="00A5159E"/>
    <w:rsid w:val="00A5320F"/>
    <w:rsid w:val="00A54ABF"/>
    <w:rsid w:val="00A55640"/>
    <w:rsid w:val="00A55820"/>
    <w:rsid w:val="00A562DB"/>
    <w:rsid w:val="00A56890"/>
    <w:rsid w:val="00A57CCC"/>
    <w:rsid w:val="00A60B57"/>
    <w:rsid w:val="00A60DF2"/>
    <w:rsid w:val="00A61803"/>
    <w:rsid w:val="00A619FC"/>
    <w:rsid w:val="00A61E97"/>
    <w:rsid w:val="00A630D8"/>
    <w:rsid w:val="00A6420D"/>
    <w:rsid w:val="00A64DFA"/>
    <w:rsid w:val="00A654D3"/>
    <w:rsid w:val="00A65C42"/>
    <w:rsid w:val="00A665FB"/>
    <w:rsid w:val="00A6788F"/>
    <w:rsid w:val="00A70A91"/>
    <w:rsid w:val="00A70F7E"/>
    <w:rsid w:val="00A710DB"/>
    <w:rsid w:val="00A71D79"/>
    <w:rsid w:val="00A734D4"/>
    <w:rsid w:val="00A73B43"/>
    <w:rsid w:val="00A741F3"/>
    <w:rsid w:val="00A750AA"/>
    <w:rsid w:val="00A7648D"/>
    <w:rsid w:val="00A77980"/>
    <w:rsid w:val="00A80294"/>
    <w:rsid w:val="00A80AEC"/>
    <w:rsid w:val="00A80C69"/>
    <w:rsid w:val="00A80F4B"/>
    <w:rsid w:val="00A81BB6"/>
    <w:rsid w:val="00A82325"/>
    <w:rsid w:val="00A82AD0"/>
    <w:rsid w:val="00A835AB"/>
    <w:rsid w:val="00A84875"/>
    <w:rsid w:val="00A84B6B"/>
    <w:rsid w:val="00A84DB3"/>
    <w:rsid w:val="00A86359"/>
    <w:rsid w:val="00A871F6"/>
    <w:rsid w:val="00A906EB"/>
    <w:rsid w:val="00A90BD8"/>
    <w:rsid w:val="00A91984"/>
    <w:rsid w:val="00A91B1A"/>
    <w:rsid w:val="00A91B66"/>
    <w:rsid w:val="00A91DCC"/>
    <w:rsid w:val="00A9438A"/>
    <w:rsid w:val="00A9442E"/>
    <w:rsid w:val="00A94FCC"/>
    <w:rsid w:val="00AA11C8"/>
    <w:rsid w:val="00AA1400"/>
    <w:rsid w:val="00AA14CA"/>
    <w:rsid w:val="00AA1A5B"/>
    <w:rsid w:val="00AA20B1"/>
    <w:rsid w:val="00AA35F1"/>
    <w:rsid w:val="00AA4637"/>
    <w:rsid w:val="00AA4FC1"/>
    <w:rsid w:val="00AA6D60"/>
    <w:rsid w:val="00AB02A2"/>
    <w:rsid w:val="00AB3972"/>
    <w:rsid w:val="00AB39E1"/>
    <w:rsid w:val="00AB3C11"/>
    <w:rsid w:val="00AB3E10"/>
    <w:rsid w:val="00AB40AA"/>
    <w:rsid w:val="00AB4373"/>
    <w:rsid w:val="00AB52CD"/>
    <w:rsid w:val="00AB5F3F"/>
    <w:rsid w:val="00AC0A96"/>
    <w:rsid w:val="00AC0B5E"/>
    <w:rsid w:val="00AC10B2"/>
    <w:rsid w:val="00AC1A95"/>
    <w:rsid w:val="00AC1BBF"/>
    <w:rsid w:val="00AC22E3"/>
    <w:rsid w:val="00AC2A2A"/>
    <w:rsid w:val="00AC2EC5"/>
    <w:rsid w:val="00AC399D"/>
    <w:rsid w:val="00AC40BC"/>
    <w:rsid w:val="00AC4A9F"/>
    <w:rsid w:val="00AC5773"/>
    <w:rsid w:val="00AC618B"/>
    <w:rsid w:val="00AC75B8"/>
    <w:rsid w:val="00AC7A7C"/>
    <w:rsid w:val="00AD0FF3"/>
    <w:rsid w:val="00AD17FD"/>
    <w:rsid w:val="00AD272E"/>
    <w:rsid w:val="00AD3B5D"/>
    <w:rsid w:val="00AD42A3"/>
    <w:rsid w:val="00AD5075"/>
    <w:rsid w:val="00AD5292"/>
    <w:rsid w:val="00AD626E"/>
    <w:rsid w:val="00AD68F7"/>
    <w:rsid w:val="00AD6A6E"/>
    <w:rsid w:val="00AD777F"/>
    <w:rsid w:val="00AD77AB"/>
    <w:rsid w:val="00AD7916"/>
    <w:rsid w:val="00AD7A89"/>
    <w:rsid w:val="00AE0E49"/>
    <w:rsid w:val="00AE0ED2"/>
    <w:rsid w:val="00AE1240"/>
    <w:rsid w:val="00AE1A3A"/>
    <w:rsid w:val="00AE2B49"/>
    <w:rsid w:val="00AE36B3"/>
    <w:rsid w:val="00AE37FF"/>
    <w:rsid w:val="00AE6780"/>
    <w:rsid w:val="00AE6DC0"/>
    <w:rsid w:val="00AE749E"/>
    <w:rsid w:val="00AE7F17"/>
    <w:rsid w:val="00AF01F3"/>
    <w:rsid w:val="00AF177D"/>
    <w:rsid w:val="00AF182E"/>
    <w:rsid w:val="00AF1B57"/>
    <w:rsid w:val="00AF2759"/>
    <w:rsid w:val="00AF3613"/>
    <w:rsid w:val="00AF3C57"/>
    <w:rsid w:val="00AF4612"/>
    <w:rsid w:val="00AF4E87"/>
    <w:rsid w:val="00AF5B2C"/>
    <w:rsid w:val="00AF5F2F"/>
    <w:rsid w:val="00AF607C"/>
    <w:rsid w:val="00AF63B7"/>
    <w:rsid w:val="00B00ED8"/>
    <w:rsid w:val="00B01417"/>
    <w:rsid w:val="00B02642"/>
    <w:rsid w:val="00B02B5A"/>
    <w:rsid w:val="00B03418"/>
    <w:rsid w:val="00B04F1A"/>
    <w:rsid w:val="00B07C61"/>
    <w:rsid w:val="00B107AA"/>
    <w:rsid w:val="00B10BEB"/>
    <w:rsid w:val="00B1222F"/>
    <w:rsid w:val="00B15062"/>
    <w:rsid w:val="00B15B6B"/>
    <w:rsid w:val="00B15CDD"/>
    <w:rsid w:val="00B15F02"/>
    <w:rsid w:val="00B170F4"/>
    <w:rsid w:val="00B17A89"/>
    <w:rsid w:val="00B2007F"/>
    <w:rsid w:val="00B20C2E"/>
    <w:rsid w:val="00B21F49"/>
    <w:rsid w:val="00B23879"/>
    <w:rsid w:val="00B244F8"/>
    <w:rsid w:val="00B265B0"/>
    <w:rsid w:val="00B27220"/>
    <w:rsid w:val="00B27472"/>
    <w:rsid w:val="00B27833"/>
    <w:rsid w:val="00B308DA"/>
    <w:rsid w:val="00B30FE9"/>
    <w:rsid w:val="00B3241A"/>
    <w:rsid w:val="00B32B3B"/>
    <w:rsid w:val="00B35C6B"/>
    <w:rsid w:val="00B36D8F"/>
    <w:rsid w:val="00B372C8"/>
    <w:rsid w:val="00B40AB3"/>
    <w:rsid w:val="00B41D57"/>
    <w:rsid w:val="00B42783"/>
    <w:rsid w:val="00B42AE5"/>
    <w:rsid w:val="00B433E2"/>
    <w:rsid w:val="00B448F3"/>
    <w:rsid w:val="00B45156"/>
    <w:rsid w:val="00B465F1"/>
    <w:rsid w:val="00B46980"/>
    <w:rsid w:val="00B501EF"/>
    <w:rsid w:val="00B51916"/>
    <w:rsid w:val="00B51A3F"/>
    <w:rsid w:val="00B53825"/>
    <w:rsid w:val="00B55346"/>
    <w:rsid w:val="00B55F09"/>
    <w:rsid w:val="00B562AD"/>
    <w:rsid w:val="00B603F8"/>
    <w:rsid w:val="00B607F3"/>
    <w:rsid w:val="00B61868"/>
    <w:rsid w:val="00B61920"/>
    <w:rsid w:val="00B62E8D"/>
    <w:rsid w:val="00B63E35"/>
    <w:rsid w:val="00B6462E"/>
    <w:rsid w:val="00B66094"/>
    <w:rsid w:val="00B667A5"/>
    <w:rsid w:val="00B678A9"/>
    <w:rsid w:val="00B70FF6"/>
    <w:rsid w:val="00B7100B"/>
    <w:rsid w:val="00B72112"/>
    <w:rsid w:val="00B726B6"/>
    <w:rsid w:val="00B7289F"/>
    <w:rsid w:val="00B72EC1"/>
    <w:rsid w:val="00B72FEB"/>
    <w:rsid w:val="00B7311A"/>
    <w:rsid w:val="00B75517"/>
    <w:rsid w:val="00B756EC"/>
    <w:rsid w:val="00B76180"/>
    <w:rsid w:val="00B7622E"/>
    <w:rsid w:val="00B7636E"/>
    <w:rsid w:val="00B76503"/>
    <w:rsid w:val="00B7757E"/>
    <w:rsid w:val="00B8041A"/>
    <w:rsid w:val="00B81CA0"/>
    <w:rsid w:val="00B84AD9"/>
    <w:rsid w:val="00B86919"/>
    <w:rsid w:val="00B87012"/>
    <w:rsid w:val="00B877D0"/>
    <w:rsid w:val="00B87A20"/>
    <w:rsid w:val="00B9050A"/>
    <w:rsid w:val="00B90615"/>
    <w:rsid w:val="00B91D7B"/>
    <w:rsid w:val="00B9345C"/>
    <w:rsid w:val="00B9381C"/>
    <w:rsid w:val="00B940F3"/>
    <w:rsid w:val="00B94121"/>
    <w:rsid w:val="00B957AF"/>
    <w:rsid w:val="00B95C89"/>
    <w:rsid w:val="00BA16A1"/>
    <w:rsid w:val="00BA2F38"/>
    <w:rsid w:val="00BA5DC4"/>
    <w:rsid w:val="00BA72EC"/>
    <w:rsid w:val="00BB1044"/>
    <w:rsid w:val="00BB18CE"/>
    <w:rsid w:val="00BB2EC8"/>
    <w:rsid w:val="00BB32ED"/>
    <w:rsid w:val="00BB41AA"/>
    <w:rsid w:val="00BB42C0"/>
    <w:rsid w:val="00BB4707"/>
    <w:rsid w:val="00BB4E94"/>
    <w:rsid w:val="00BB4FBD"/>
    <w:rsid w:val="00BB5540"/>
    <w:rsid w:val="00BB5CA5"/>
    <w:rsid w:val="00BB679D"/>
    <w:rsid w:val="00BB6F14"/>
    <w:rsid w:val="00BC16E9"/>
    <w:rsid w:val="00BC2006"/>
    <w:rsid w:val="00BC25E9"/>
    <w:rsid w:val="00BC2FAD"/>
    <w:rsid w:val="00BC316B"/>
    <w:rsid w:val="00BC35C3"/>
    <w:rsid w:val="00BC38E2"/>
    <w:rsid w:val="00BC3E3D"/>
    <w:rsid w:val="00BC3F80"/>
    <w:rsid w:val="00BC5747"/>
    <w:rsid w:val="00BC5AB6"/>
    <w:rsid w:val="00BC6268"/>
    <w:rsid w:val="00BC761B"/>
    <w:rsid w:val="00BD044C"/>
    <w:rsid w:val="00BD053F"/>
    <w:rsid w:val="00BD088D"/>
    <w:rsid w:val="00BD0FD0"/>
    <w:rsid w:val="00BD49C9"/>
    <w:rsid w:val="00BD5161"/>
    <w:rsid w:val="00BD6647"/>
    <w:rsid w:val="00BE0405"/>
    <w:rsid w:val="00BE0676"/>
    <w:rsid w:val="00BE0A32"/>
    <w:rsid w:val="00BE34E8"/>
    <w:rsid w:val="00BE3B3A"/>
    <w:rsid w:val="00BE3FED"/>
    <w:rsid w:val="00BE4476"/>
    <w:rsid w:val="00BE54A4"/>
    <w:rsid w:val="00BE5E23"/>
    <w:rsid w:val="00BE6943"/>
    <w:rsid w:val="00BF08C8"/>
    <w:rsid w:val="00BF1133"/>
    <w:rsid w:val="00BF34B1"/>
    <w:rsid w:val="00BF385C"/>
    <w:rsid w:val="00BF3AFB"/>
    <w:rsid w:val="00BF4060"/>
    <w:rsid w:val="00BF47F9"/>
    <w:rsid w:val="00BF5ED3"/>
    <w:rsid w:val="00BF63EA"/>
    <w:rsid w:val="00BF66D8"/>
    <w:rsid w:val="00BF7159"/>
    <w:rsid w:val="00C007EE"/>
    <w:rsid w:val="00C012EE"/>
    <w:rsid w:val="00C025FF"/>
    <w:rsid w:val="00C02EA5"/>
    <w:rsid w:val="00C042F7"/>
    <w:rsid w:val="00C04343"/>
    <w:rsid w:val="00C05CF5"/>
    <w:rsid w:val="00C0645D"/>
    <w:rsid w:val="00C06B1F"/>
    <w:rsid w:val="00C102E8"/>
    <w:rsid w:val="00C110AD"/>
    <w:rsid w:val="00C11654"/>
    <w:rsid w:val="00C12F14"/>
    <w:rsid w:val="00C133B1"/>
    <w:rsid w:val="00C137B5"/>
    <w:rsid w:val="00C14577"/>
    <w:rsid w:val="00C150C8"/>
    <w:rsid w:val="00C153B0"/>
    <w:rsid w:val="00C15C9E"/>
    <w:rsid w:val="00C1653F"/>
    <w:rsid w:val="00C16CC0"/>
    <w:rsid w:val="00C1723D"/>
    <w:rsid w:val="00C17D33"/>
    <w:rsid w:val="00C221F3"/>
    <w:rsid w:val="00C222F9"/>
    <w:rsid w:val="00C30287"/>
    <w:rsid w:val="00C303EB"/>
    <w:rsid w:val="00C3128F"/>
    <w:rsid w:val="00C31C5F"/>
    <w:rsid w:val="00C31E32"/>
    <w:rsid w:val="00C32329"/>
    <w:rsid w:val="00C32C0C"/>
    <w:rsid w:val="00C34FD1"/>
    <w:rsid w:val="00C35CCF"/>
    <w:rsid w:val="00C35D86"/>
    <w:rsid w:val="00C364F5"/>
    <w:rsid w:val="00C3788D"/>
    <w:rsid w:val="00C3798C"/>
    <w:rsid w:val="00C37C9B"/>
    <w:rsid w:val="00C4089F"/>
    <w:rsid w:val="00C409CD"/>
    <w:rsid w:val="00C4116E"/>
    <w:rsid w:val="00C439E6"/>
    <w:rsid w:val="00C444EE"/>
    <w:rsid w:val="00C4496F"/>
    <w:rsid w:val="00C44A4E"/>
    <w:rsid w:val="00C460E1"/>
    <w:rsid w:val="00C46EE5"/>
    <w:rsid w:val="00C477F1"/>
    <w:rsid w:val="00C47BED"/>
    <w:rsid w:val="00C50771"/>
    <w:rsid w:val="00C51917"/>
    <w:rsid w:val="00C522E7"/>
    <w:rsid w:val="00C5351D"/>
    <w:rsid w:val="00C54491"/>
    <w:rsid w:val="00C549C7"/>
    <w:rsid w:val="00C56103"/>
    <w:rsid w:val="00C56F44"/>
    <w:rsid w:val="00C57930"/>
    <w:rsid w:val="00C60258"/>
    <w:rsid w:val="00C64E39"/>
    <w:rsid w:val="00C654CB"/>
    <w:rsid w:val="00C65774"/>
    <w:rsid w:val="00C701FB"/>
    <w:rsid w:val="00C70B8A"/>
    <w:rsid w:val="00C71EA3"/>
    <w:rsid w:val="00C72293"/>
    <w:rsid w:val="00C733FA"/>
    <w:rsid w:val="00C7435C"/>
    <w:rsid w:val="00C743EC"/>
    <w:rsid w:val="00C754A2"/>
    <w:rsid w:val="00C75B49"/>
    <w:rsid w:val="00C76228"/>
    <w:rsid w:val="00C7680B"/>
    <w:rsid w:val="00C76E8A"/>
    <w:rsid w:val="00C77B0F"/>
    <w:rsid w:val="00C800A1"/>
    <w:rsid w:val="00C828CE"/>
    <w:rsid w:val="00C82DA0"/>
    <w:rsid w:val="00C84001"/>
    <w:rsid w:val="00C8446F"/>
    <w:rsid w:val="00C85730"/>
    <w:rsid w:val="00C86486"/>
    <w:rsid w:val="00C87801"/>
    <w:rsid w:val="00C9188F"/>
    <w:rsid w:val="00C91EA8"/>
    <w:rsid w:val="00C9301E"/>
    <w:rsid w:val="00C931B7"/>
    <w:rsid w:val="00C944B3"/>
    <w:rsid w:val="00C950B1"/>
    <w:rsid w:val="00C976D3"/>
    <w:rsid w:val="00CA1BEA"/>
    <w:rsid w:val="00CA1F74"/>
    <w:rsid w:val="00CA379C"/>
    <w:rsid w:val="00CA4833"/>
    <w:rsid w:val="00CA5425"/>
    <w:rsid w:val="00CA58C5"/>
    <w:rsid w:val="00CA6209"/>
    <w:rsid w:val="00CA64CE"/>
    <w:rsid w:val="00CA6877"/>
    <w:rsid w:val="00CA78E9"/>
    <w:rsid w:val="00CB0843"/>
    <w:rsid w:val="00CB1211"/>
    <w:rsid w:val="00CB3032"/>
    <w:rsid w:val="00CB4AAF"/>
    <w:rsid w:val="00CB4B78"/>
    <w:rsid w:val="00CB52C8"/>
    <w:rsid w:val="00CB6D83"/>
    <w:rsid w:val="00CB7A39"/>
    <w:rsid w:val="00CC1138"/>
    <w:rsid w:val="00CC1F30"/>
    <w:rsid w:val="00CC2F4D"/>
    <w:rsid w:val="00CC34B8"/>
    <w:rsid w:val="00CC35CB"/>
    <w:rsid w:val="00CC4202"/>
    <w:rsid w:val="00CC4269"/>
    <w:rsid w:val="00CC4478"/>
    <w:rsid w:val="00CC533C"/>
    <w:rsid w:val="00CC56D1"/>
    <w:rsid w:val="00CC66C3"/>
    <w:rsid w:val="00CD18F8"/>
    <w:rsid w:val="00CD266E"/>
    <w:rsid w:val="00CD6009"/>
    <w:rsid w:val="00CD620B"/>
    <w:rsid w:val="00CD7509"/>
    <w:rsid w:val="00CE0115"/>
    <w:rsid w:val="00CE0F68"/>
    <w:rsid w:val="00CE1727"/>
    <w:rsid w:val="00CE2EB7"/>
    <w:rsid w:val="00CE38A7"/>
    <w:rsid w:val="00CE4FA6"/>
    <w:rsid w:val="00CE570C"/>
    <w:rsid w:val="00CE651C"/>
    <w:rsid w:val="00CE66F3"/>
    <w:rsid w:val="00CE6A0D"/>
    <w:rsid w:val="00CE6FE4"/>
    <w:rsid w:val="00CE7D66"/>
    <w:rsid w:val="00CF1BD1"/>
    <w:rsid w:val="00CF3BB9"/>
    <w:rsid w:val="00CF3F69"/>
    <w:rsid w:val="00CF4826"/>
    <w:rsid w:val="00CF4D04"/>
    <w:rsid w:val="00CF4D46"/>
    <w:rsid w:val="00CF5420"/>
    <w:rsid w:val="00CF57F5"/>
    <w:rsid w:val="00CF6D65"/>
    <w:rsid w:val="00CF6F2D"/>
    <w:rsid w:val="00CF7DAC"/>
    <w:rsid w:val="00D00D90"/>
    <w:rsid w:val="00D01619"/>
    <w:rsid w:val="00D02048"/>
    <w:rsid w:val="00D02CEC"/>
    <w:rsid w:val="00D02CF1"/>
    <w:rsid w:val="00D0397D"/>
    <w:rsid w:val="00D046FA"/>
    <w:rsid w:val="00D04D63"/>
    <w:rsid w:val="00D05694"/>
    <w:rsid w:val="00D057F3"/>
    <w:rsid w:val="00D067A6"/>
    <w:rsid w:val="00D06919"/>
    <w:rsid w:val="00D07391"/>
    <w:rsid w:val="00D115CA"/>
    <w:rsid w:val="00D120F9"/>
    <w:rsid w:val="00D13C9F"/>
    <w:rsid w:val="00D14A3A"/>
    <w:rsid w:val="00D15084"/>
    <w:rsid w:val="00D154BD"/>
    <w:rsid w:val="00D15767"/>
    <w:rsid w:val="00D2033A"/>
    <w:rsid w:val="00D2069C"/>
    <w:rsid w:val="00D2114C"/>
    <w:rsid w:val="00D215E1"/>
    <w:rsid w:val="00D230E2"/>
    <w:rsid w:val="00D27D0F"/>
    <w:rsid w:val="00D30C60"/>
    <w:rsid w:val="00D30FD1"/>
    <w:rsid w:val="00D31B23"/>
    <w:rsid w:val="00D3241A"/>
    <w:rsid w:val="00D32B1C"/>
    <w:rsid w:val="00D338AB"/>
    <w:rsid w:val="00D34244"/>
    <w:rsid w:val="00D3496F"/>
    <w:rsid w:val="00D36700"/>
    <w:rsid w:val="00D3693C"/>
    <w:rsid w:val="00D3694B"/>
    <w:rsid w:val="00D36B7B"/>
    <w:rsid w:val="00D3765F"/>
    <w:rsid w:val="00D41639"/>
    <w:rsid w:val="00D4167C"/>
    <w:rsid w:val="00D417C0"/>
    <w:rsid w:val="00D41B33"/>
    <w:rsid w:val="00D41E57"/>
    <w:rsid w:val="00D424BB"/>
    <w:rsid w:val="00D42B0C"/>
    <w:rsid w:val="00D4640C"/>
    <w:rsid w:val="00D47788"/>
    <w:rsid w:val="00D51536"/>
    <w:rsid w:val="00D53D06"/>
    <w:rsid w:val="00D549B7"/>
    <w:rsid w:val="00D54E05"/>
    <w:rsid w:val="00D565F5"/>
    <w:rsid w:val="00D56FBC"/>
    <w:rsid w:val="00D5757F"/>
    <w:rsid w:val="00D60187"/>
    <w:rsid w:val="00D60609"/>
    <w:rsid w:val="00D610A2"/>
    <w:rsid w:val="00D6178E"/>
    <w:rsid w:val="00D625A7"/>
    <w:rsid w:val="00D6365F"/>
    <w:rsid w:val="00D647FE"/>
    <w:rsid w:val="00D655AB"/>
    <w:rsid w:val="00D65A3C"/>
    <w:rsid w:val="00D6692C"/>
    <w:rsid w:val="00D66E23"/>
    <w:rsid w:val="00D66E8D"/>
    <w:rsid w:val="00D7227C"/>
    <w:rsid w:val="00D73E6F"/>
    <w:rsid w:val="00D74641"/>
    <w:rsid w:val="00D7619E"/>
    <w:rsid w:val="00D76B39"/>
    <w:rsid w:val="00D76CAA"/>
    <w:rsid w:val="00D77250"/>
    <w:rsid w:val="00D7761A"/>
    <w:rsid w:val="00D80416"/>
    <w:rsid w:val="00D80DE1"/>
    <w:rsid w:val="00D814C5"/>
    <w:rsid w:val="00D8313E"/>
    <w:rsid w:val="00D83236"/>
    <w:rsid w:val="00D860EC"/>
    <w:rsid w:val="00D86F90"/>
    <w:rsid w:val="00D87ADE"/>
    <w:rsid w:val="00D87D25"/>
    <w:rsid w:val="00D9014C"/>
    <w:rsid w:val="00D914A1"/>
    <w:rsid w:val="00D916DA"/>
    <w:rsid w:val="00D92351"/>
    <w:rsid w:val="00D92DF7"/>
    <w:rsid w:val="00D93709"/>
    <w:rsid w:val="00D93BEF"/>
    <w:rsid w:val="00D93D99"/>
    <w:rsid w:val="00D93FC8"/>
    <w:rsid w:val="00D95487"/>
    <w:rsid w:val="00D95B33"/>
    <w:rsid w:val="00D95C9B"/>
    <w:rsid w:val="00DA043C"/>
    <w:rsid w:val="00DA0FD2"/>
    <w:rsid w:val="00DA1E37"/>
    <w:rsid w:val="00DA229C"/>
    <w:rsid w:val="00DA2C68"/>
    <w:rsid w:val="00DA327C"/>
    <w:rsid w:val="00DA5D5E"/>
    <w:rsid w:val="00DA5E40"/>
    <w:rsid w:val="00DA6616"/>
    <w:rsid w:val="00DA6A28"/>
    <w:rsid w:val="00DB03E9"/>
    <w:rsid w:val="00DB0446"/>
    <w:rsid w:val="00DB10E4"/>
    <w:rsid w:val="00DB389B"/>
    <w:rsid w:val="00DB42F0"/>
    <w:rsid w:val="00DB5827"/>
    <w:rsid w:val="00DB63FD"/>
    <w:rsid w:val="00DB6A34"/>
    <w:rsid w:val="00DC11FC"/>
    <w:rsid w:val="00DC2658"/>
    <w:rsid w:val="00DC2A61"/>
    <w:rsid w:val="00DC3756"/>
    <w:rsid w:val="00DC496B"/>
    <w:rsid w:val="00DC4B6B"/>
    <w:rsid w:val="00DC7F57"/>
    <w:rsid w:val="00DD1285"/>
    <w:rsid w:val="00DD1505"/>
    <w:rsid w:val="00DD1CC8"/>
    <w:rsid w:val="00DD3201"/>
    <w:rsid w:val="00DD3C23"/>
    <w:rsid w:val="00DD55B2"/>
    <w:rsid w:val="00DD798E"/>
    <w:rsid w:val="00DD7A8E"/>
    <w:rsid w:val="00DD7F67"/>
    <w:rsid w:val="00DE0D99"/>
    <w:rsid w:val="00DE1C98"/>
    <w:rsid w:val="00DE4406"/>
    <w:rsid w:val="00DE52A1"/>
    <w:rsid w:val="00DE5712"/>
    <w:rsid w:val="00DE5E28"/>
    <w:rsid w:val="00DE64E6"/>
    <w:rsid w:val="00DE7046"/>
    <w:rsid w:val="00DE757B"/>
    <w:rsid w:val="00DE799C"/>
    <w:rsid w:val="00DF07E4"/>
    <w:rsid w:val="00DF0BBD"/>
    <w:rsid w:val="00DF131A"/>
    <w:rsid w:val="00DF1782"/>
    <w:rsid w:val="00DF27D1"/>
    <w:rsid w:val="00DF315C"/>
    <w:rsid w:val="00DF3445"/>
    <w:rsid w:val="00DF376F"/>
    <w:rsid w:val="00DF41EF"/>
    <w:rsid w:val="00DF4401"/>
    <w:rsid w:val="00DF469A"/>
    <w:rsid w:val="00DF4AAC"/>
    <w:rsid w:val="00DF53E9"/>
    <w:rsid w:val="00DF6223"/>
    <w:rsid w:val="00E004CC"/>
    <w:rsid w:val="00E00648"/>
    <w:rsid w:val="00E0179C"/>
    <w:rsid w:val="00E017B0"/>
    <w:rsid w:val="00E01C1D"/>
    <w:rsid w:val="00E0236B"/>
    <w:rsid w:val="00E02C44"/>
    <w:rsid w:val="00E02F9B"/>
    <w:rsid w:val="00E02FFC"/>
    <w:rsid w:val="00E034FE"/>
    <w:rsid w:val="00E0394E"/>
    <w:rsid w:val="00E04F01"/>
    <w:rsid w:val="00E0568D"/>
    <w:rsid w:val="00E05A54"/>
    <w:rsid w:val="00E06047"/>
    <w:rsid w:val="00E06E85"/>
    <w:rsid w:val="00E07018"/>
    <w:rsid w:val="00E10DCD"/>
    <w:rsid w:val="00E111D2"/>
    <w:rsid w:val="00E13381"/>
    <w:rsid w:val="00E14418"/>
    <w:rsid w:val="00E15F81"/>
    <w:rsid w:val="00E16795"/>
    <w:rsid w:val="00E16A66"/>
    <w:rsid w:val="00E16C36"/>
    <w:rsid w:val="00E17335"/>
    <w:rsid w:val="00E17E77"/>
    <w:rsid w:val="00E17F71"/>
    <w:rsid w:val="00E2069A"/>
    <w:rsid w:val="00E21199"/>
    <w:rsid w:val="00E21E29"/>
    <w:rsid w:val="00E221A3"/>
    <w:rsid w:val="00E22565"/>
    <w:rsid w:val="00E22818"/>
    <w:rsid w:val="00E23633"/>
    <w:rsid w:val="00E245F0"/>
    <w:rsid w:val="00E262EC"/>
    <w:rsid w:val="00E2667F"/>
    <w:rsid w:val="00E277AC"/>
    <w:rsid w:val="00E27E88"/>
    <w:rsid w:val="00E301CA"/>
    <w:rsid w:val="00E3041C"/>
    <w:rsid w:val="00E308F0"/>
    <w:rsid w:val="00E30CD6"/>
    <w:rsid w:val="00E3230D"/>
    <w:rsid w:val="00E32788"/>
    <w:rsid w:val="00E32B90"/>
    <w:rsid w:val="00E33044"/>
    <w:rsid w:val="00E33392"/>
    <w:rsid w:val="00E33D24"/>
    <w:rsid w:val="00E33EE9"/>
    <w:rsid w:val="00E34161"/>
    <w:rsid w:val="00E35781"/>
    <w:rsid w:val="00E4010C"/>
    <w:rsid w:val="00E402C1"/>
    <w:rsid w:val="00E407A2"/>
    <w:rsid w:val="00E40FB4"/>
    <w:rsid w:val="00E41FAC"/>
    <w:rsid w:val="00E42946"/>
    <w:rsid w:val="00E42948"/>
    <w:rsid w:val="00E42960"/>
    <w:rsid w:val="00E462F5"/>
    <w:rsid w:val="00E471A2"/>
    <w:rsid w:val="00E506CF"/>
    <w:rsid w:val="00E507A6"/>
    <w:rsid w:val="00E50CCC"/>
    <w:rsid w:val="00E52004"/>
    <w:rsid w:val="00E520A9"/>
    <w:rsid w:val="00E52A17"/>
    <w:rsid w:val="00E52E5A"/>
    <w:rsid w:val="00E53533"/>
    <w:rsid w:val="00E54768"/>
    <w:rsid w:val="00E54D8B"/>
    <w:rsid w:val="00E55DEE"/>
    <w:rsid w:val="00E56019"/>
    <w:rsid w:val="00E5644D"/>
    <w:rsid w:val="00E56547"/>
    <w:rsid w:val="00E569E2"/>
    <w:rsid w:val="00E56E8D"/>
    <w:rsid w:val="00E570ED"/>
    <w:rsid w:val="00E57247"/>
    <w:rsid w:val="00E5794F"/>
    <w:rsid w:val="00E6113B"/>
    <w:rsid w:val="00E61496"/>
    <w:rsid w:val="00E6162A"/>
    <w:rsid w:val="00E62BC0"/>
    <w:rsid w:val="00E63DBB"/>
    <w:rsid w:val="00E64247"/>
    <w:rsid w:val="00E65500"/>
    <w:rsid w:val="00E670D1"/>
    <w:rsid w:val="00E675AF"/>
    <w:rsid w:val="00E67D80"/>
    <w:rsid w:val="00E67F02"/>
    <w:rsid w:val="00E716DE"/>
    <w:rsid w:val="00E71E5C"/>
    <w:rsid w:val="00E7270E"/>
    <w:rsid w:val="00E72F89"/>
    <w:rsid w:val="00E7339D"/>
    <w:rsid w:val="00E742DF"/>
    <w:rsid w:val="00E7511E"/>
    <w:rsid w:val="00E75DA2"/>
    <w:rsid w:val="00E7631E"/>
    <w:rsid w:val="00E76CB1"/>
    <w:rsid w:val="00E76DB2"/>
    <w:rsid w:val="00E77425"/>
    <w:rsid w:val="00E77AAD"/>
    <w:rsid w:val="00E80821"/>
    <w:rsid w:val="00E82643"/>
    <w:rsid w:val="00E831F3"/>
    <w:rsid w:val="00E84002"/>
    <w:rsid w:val="00E85958"/>
    <w:rsid w:val="00E8632C"/>
    <w:rsid w:val="00E863F8"/>
    <w:rsid w:val="00E86E32"/>
    <w:rsid w:val="00E874CC"/>
    <w:rsid w:val="00E875A7"/>
    <w:rsid w:val="00E8785E"/>
    <w:rsid w:val="00E90419"/>
    <w:rsid w:val="00E90CA7"/>
    <w:rsid w:val="00E916B5"/>
    <w:rsid w:val="00E9265D"/>
    <w:rsid w:val="00E93FD0"/>
    <w:rsid w:val="00E943A2"/>
    <w:rsid w:val="00E9524F"/>
    <w:rsid w:val="00E95E28"/>
    <w:rsid w:val="00E97BCA"/>
    <w:rsid w:val="00E97D36"/>
    <w:rsid w:val="00EA047A"/>
    <w:rsid w:val="00EA05C4"/>
    <w:rsid w:val="00EA08FE"/>
    <w:rsid w:val="00EA1020"/>
    <w:rsid w:val="00EA1F8C"/>
    <w:rsid w:val="00EA2ACE"/>
    <w:rsid w:val="00EA2BA3"/>
    <w:rsid w:val="00EA3F5E"/>
    <w:rsid w:val="00EA575B"/>
    <w:rsid w:val="00EA6834"/>
    <w:rsid w:val="00EA7E3D"/>
    <w:rsid w:val="00EB00E5"/>
    <w:rsid w:val="00EB0A18"/>
    <w:rsid w:val="00EB3F1E"/>
    <w:rsid w:val="00EB3F5B"/>
    <w:rsid w:val="00EB5879"/>
    <w:rsid w:val="00EB5F39"/>
    <w:rsid w:val="00EB63CA"/>
    <w:rsid w:val="00EB6654"/>
    <w:rsid w:val="00EB6965"/>
    <w:rsid w:val="00EB7CBA"/>
    <w:rsid w:val="00EC1B1C"/>
    <w:rsid w:val="00EC2459"/>
    <w:rsid w:val="00EC2A12"/>
    <w:rsid w:val="00EC2BC0"/>
    <w:rsid w:val="00EC3C31"/>
    <w:rsid w:val="00EC4EF5"/>
    <w:rsid w:val="00EC4F67"/>
    <w:rsid w:val="00EC57B6"/>
    <w:rsid w:val="00EC583D"/>
    <w:rsid w:val="00EC7068"/>
    <w:rsid w:val="00EC7D1A"/>
    <w:rsid w:val="00ED16E7"/>
    <w:rsid w:val="00ED2F1C"/>
    <w:rsid w:val="00ED421B"/>
    <w:rsid w:val="00ED77E4"/>
    <w:rsid w:val="00ED790C"/>
    <w:rsid w:val="00ED7BEF"/>
    <w:rsid w:val="00ED7FBA"/>
    <w:rsid w:val="00EE04B6"/>
    <w:rsid w:val="00EE0732"/>
    <w:rsid w:val="00EE0B62"/>
    <w:rsid w:val="00EE5001"/>
    <w:rsid w:val="00EE5398"/>
    <w:rsid w:val="00EE70AC"/>
    <w:rsid w:val="00EE71B3"/>
    <w:rsid w:val="00EE74A2"/>
    <w:rsid w:val="00EF0535"/>
    <w:rsid w:val="00EF0C6B"/>
    <w:rsid w:val="00EF2103"/>
    <w:rsid w:val="00EF21E5"/>
    <w:rsid w:val="00EF52BA"/>
    <w:rsid w:val="00EF588B"/>
    <w:rsid w:val="00F00478"/>
    <w:rsid w:val="00F007A2"/>
    <w:rsid w:val="00F0314A"/>
    <w:rsid w:val="00F03CD3"/>
    <w:rsid w:val="00F04A0B"/>
    <w:rsid w:val="00F05898"/>
    <w:rsid w:val="00F065CA"/>
    <w:rsid w:val="00F06796"/>
    <w:rsid w:val="00F06AEE"/>
    <w:rsid w:val="00F0744C"/>
    <w:rsid w:val="00F07FA7"/>
    <w:rsid w:val="00F1097D"/>
    <w:rsid w:val="00F10DB8"/>
    <w:rsid w:val="00F1101F"/>
    <w:rsid w:val="00F11A5B"/>
    <w:rsid w:val="00F11EA3"/>
    <w:rsid w:val="00F13C21"/>
    <w:rsid w:val="00F15915"/>
    <w:rsid w:val="00F174B2"/>
    <w:rsid w:val="00F202C8"/>
    <w:rsid w:val="00F20B9B"/>
    <w:rsid w:val="00F21D4A"/>
    <w:rsid w:val="00F22201"/>
    <w:rsid w:val="00F227F3"/>
    <w:rsid w:val="00F24628"/>
    <w:rsid w:val="00F25EF5"/>
    <w:rsid w:val="00F26B29"/>
    <w:rsid w:val="00F27F14"/>
    <w:rsid w:val="00F27F8F"/>
    <w:rsid w:val="00F30570"/>
    <w:rsid w:val="00F30DD7"/>
    <w:rsid w:val="00F321B2"/>
    <w:rsid w:val="00F33162"/>
    <w:rsid w:val="00F3451E"/>
    <w:rsid w:val="00F351B8"/>
    <w:rsid w:val="00F36F59"/>
    <w:rsid w:val="00F37863"/>
    <w:rsid w:val="00F4311B"/>
    <w:rsid w:val="00F43B9E"/>
    <w:rsid w:val="00F4439B"/>
    <w:rsid w:val="00F4496A"/>
    <w:rsid w:val="00F46689"/>
    <w:rsid w:val="00F466E1"/>
    <w:rsid w:val="00F47854"/>
    <w:rsid w:val="00F47AF9"/>
    <w:rsid w:val="00F50BCC"/>
    <w:rsid w:val="00F51E2A"/>
    <w:rsid w:val="00F51FAA"/>
    <w:rsid w:val="00F52462"/>
    <w:rsid w:val="00F53708"/>
    <w:rsid w:val="00F54145"/>
    <w:rsid w:val="00F543D2"/>
    <w:rsid w:val="00F55C1B"/>
    <w:rsid w:val="00F561D3"/>
    <w:rsid w:val="00F57059"/>
    <w:rsid w:val="00F571D2"/>
    <w:rsid w:val="00F5727C"/>
    <w:rsid w:val="00F603F2"/>
    <w:rsid w:val="00F60670"/>
    <w:rsid w:val="00F63BA3"/>
    <w:rsid w:val="00F658DC"/>
    <w:rsid w:val="00F66327"/>
    <w:rsid w:val="00F70FB4"/>
    <w:rsid w:val="00F719A0"/>
    <w:rsid w:val="00F7280A"/>
    <w:rsid w:val="00F72D7D"/>
    <w:rsid w:val="00F73E87"/>
    <w:rsid w:val="00F740B6"/>
    <w:rsid w:val="00F74D1D"/>
    <w:rsid w:val="00F7587C"/>
    <w:rsid w:val="00F75BC0"/>
    <w:rsid w:val="00F76474"/>
    <w:rsid w:val="00F76D6E"/>
    <w:rsid w:val="00F77684"/>
    <w:rsid w:val="00F779ED"/>
    <w:rsid w:val="00F8023A"/>
    <w:rsid w:val="00F80D40"/>
    <w:rsid w:val="00F80F04"/>
    <w:rsid w:val="00F8148F"/>
    <w:rsid w:val="00F81672"/>
    <w:rsid w:val="00F816DA"/>
    <w:rsid w:val="00F82BF1"/>
    <w:rsid w:val="00F83FB8"/>
    <w:rsid w:val="00F84545"/>
    <w:rsid w:val="00F84CE1"/>
    <w:rsid w:val="00F91E8B"/>
    <w:rsid w:val="00F94417"/>
    <w:rsid w:val="00F94AC1"/>
    <w:rsid w:val="00F94B1F"/>
    <w:rsid w:val="00F96480"/>
    <w:rsid w:val="00F9669D"/>
    <w:rsid w:val="00F96E8F"/>
    <w:rsid w:val="00F97A18"/>
    <w:rsid w:val="00F97F1B"/>
    <w:rsid w:val="00FA02E4"/>
    <w:rsid w:val="00FA2F87"/>
    <w:rsid w:val="00FA4D31"/>
    <w:rsid w:val="00FA5388"/>
    <w:rsid w:val="00FB125A"/>
    <w:rsid w:val="00FB21E9"/>
    <w:rsid w:val="00FB2834"/>
    <w:rsid w:val="00FB2F82"/>
    <w:rsid w:val="00FB4BB7"/>
    <w:rsid w:val="00FB5A78"/>
    <w:rsid w:val="00FB6FF9"/>
    <w:rsid w:val="00FB71B0"/>
    <w:rsid w:val="00FC1135"/>
    <w:rsid w:val="00FC2352"/>
    <w:rsid w:val="00FC3748"/>
    <w:rsid w:val="00FC3C19"/>
    <w:rsid w:val="00FC5865"/>
    <w:rsid w:val="00FC5946"/>
    <w:rsid w:val="00FC6BD1"/>
    <w:rsid w:val="00FC6C76"/>
    <w:rsid w:val="00FC79D9"/>
    <w:rsid w:val="00FC7B95"/>
    <w:rsid w:val="00FD0039"/>
    <w:rsid w:val="00FD01A4"/>
    <w:rsid w:val="00FD0473"/>
    <w:rsid w:val="00FD11D5"/>
    <w:rsid w:val="00FD24D7"/>
    <w:rsid w:val="00FD2CB3"/>
    <w:rsid w:val="00FD2CD6"/>
    <w:rsid w:val="00FD3CD8"/>
    <w:rsid w:val="00FD57FA"/>
    <w:rsid w:val="00FD5924"/>
    <w:rsid w:val="00FD5931"/>
    <w:rsid w:val="00FD6997"/>
    <w:rsid w:val="00FD6FB0"/>
    <w:rsid w:val="00FD7315"/>
    <w:rsid w:val="00FD7980"/>
    <w:rsid w:val="00FE52A7"/>
    <w:rsid w:val="00FE56FB"/>
    <w:rsid w:val="00FE5DCD"/>
    <w:rsid w:val="00FE60C6"/>
    <w:rsid w:val="00FF0999"/>
    <w:rsid w:val="00FF14B0"/>
    <w:rsid w:val="00FF1F79"/>
    <w:rsid w:val="00FF22B2"/>
    <w:rsid w:val="00FF288A"/>
    <w:rsid w:val="00FF31A9"/>
    <w:rsid w:val="00FF33BB"/>
    <w:rsid w:val="00FF3F26"/>
    <w:rsid w:val="00FF41CF"/>
    <w:rsid w:val="00FF4A25"/>
    <w:rsid w:val="00FF4EA1"/>
    <w:rsid w:val="00FF570F"/>
    <w:rsid w:val="00FF5827"/>
    <w:rsid w:val="00FF59D9"/>
    <w:rsid w:val="00FF5DA8"/>
    <w:rsid w:val="00FF5EBA"/>
    <w:rsid w:val="00FF6266"/>
    <w:rsid w:val="00FF63B5"/>
    <w:rsid w:val="00FF7305"/>
    <w:rsid w:val="00FF7723"/>
    <w:rsid w:val="00FF7A9C"/>
    <w:rsid w:val="00FF7F81"/>
    <w:rsid w:val="07E85E3C"/>
    <w:rsid w:val="1D316965"/>
    <w:rsid w:val="1FBD29CD"/>
    <w:rsid w:val="23FC6CD3"/>
    <w:rsid w:val="30622E72"/>
    <w:rsid w:val="350C01E6"/>
    <w:rsid w:val="3C294576"/>
    <w:rsid w:val="484F7B38"/>
    <w:rsid w:val="529C4028"/>
    <w:rsid w:val="7CC208A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99" w:name="index 2"/>
    <w:lsdException w:qFormat="1" w:unhideWhenUsed="0" w:uiPriority="99" w:name="index 3"/>
    <w:lsdException w:qFormat="1" w:unhideWhenUsed="0" w:uiPriority="99" w:name="index 4"/>
    <w:lsdException w:qFormat="1" w:unhideWhenUsed="0" w:uiPriority="99" w:name="index 5"/>
    <w:lsdException w:qFormat="1" w:unhideWhenUsed="0" w:uiPriority="99" w:name="index 6"/>
    <w:lsdException w:qFormat="1" w:unhideWhenUsed="0" w:uiPriority="99" w:name="index 7"/>
    <w:lsdException w:qFormat="1" w:unhideWhenUsed="0" w:uiPriority="99"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99"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nhideWhenUsed="0" w:uiPriority="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iPriority="0" w:semiHidden="0" w:name="List 2"/>
    <w:lsdException w:qFormat="1" w:uiPriority="0" w:semiHidden="0" w:name="List 3"/>
    <w:lsdException w:uiPriority="99" w:name="List 4"/>
    <w:lsdException w:uiPriority="99" w:name="List 5"/>
    <w:lsdException w:qFormat="1" w:uiPriority="0" w:semiHidden="0" w:name="List Bullet 2"/>
    <w:lsdException w:qFormat="1" w:uiPriority="0" w:semiHidden="0" w:name="List Bullet 3"/>
    <w:lsdException w:qFormat="1" w:uiPriority="0" w:semiHidden="0" w:name="List Bullet 4"/>
    <w:lsdException w:qFormat="1" w:uiPriority="0" w:semiHidden="0" w:name="List Bullet 5"/>
    <w:lsdException w:qFormat="1" w:uiPriority="0" w:semiHidden="0" w:name="List Number 2"/>
    <w:lsdException w:qFormat="1" w:uiPriority="0" w:semiHidden="0" w:name="List Number 3"/>
    <w:lsdException w:qFormat="1" w:uiPriority="0" w:semiHidden="0" w:name="List Number 4"/>
    <w:lsdException w:qFormat="1" w:uiPriority="0" w:semiHidden="0"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qFormat="1" w:uiPriority="0" w:semiHidden="0" w:name="List Continue 2"/>
    <w:lsdException w:qFormat="1" w:uiPriority="0" w:semiHidden="0" w:name="List Continue 3"/>
    <w:lsdException w:uiPriority="99" w:name="List Continue 4"/>
    <w:lsdException w:uiPriority="99" w:name="List Continue 5"/>
    <w:lsdException w:qFormat="1"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qFormat="1"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Times New Roman" w:cs="Times New Roman"/>
      <w:sz w:val="24"/>
      <w:lang w:val="en-US" w:eastAsia="en-US" w:bidi="ar-SA"/>
    </w:rPr>
  </w:style>
  <w:style w:type="paragraph" w:styleId="2">
    <w:name w:val="heading 1"/>
    <w:basedOn w:val="1"/>
    <w:next w:val="1"/>
    <w:link w:val="79"/>
    <w:qFormat/>
    <w:uiPriority w:val="0"/>
    <w:pPr>
      <w:suppressAutoHyphens/>
      <w:spacing w:before="480" w:after="240"/>
      <w:jc w:val="center"/>
      <w:outlineLvl w:val="0"/>
    </w:pPr>
    <w:rPr>
      <w:rFonts w:ascii="Times New Roman Bold" w:hAnsi="Times New Roman Bold"/>
      <w:b/>
      <w:smallCaps/>
      <w:sz w:val="36"/>
    </w:rPr>
  </w:style>
  <w:style w:type="paragraph" w:styleId="3">
    <w:name w:val="heading 2"/>
    <w:basedOn w:val="1"/>
    <w:next w:val="1"/>
    <w:link w:val="80"/>
    <w:qFormat/>
    <w:uiPriority w:val="0"/>
    <w:pPr>
      <w:pBdr>
        <w:bottom w:val="single" w:color="C0C0C0" w:sz="24" w:space="3"/>
      </w:pBdr>
      <w:suppressAutoHyphens/>
      <w:spacing w:after="240"/>
      <w:jc w:val="center"/>
      <w:outlineLvl w:val="1"/>
    </w:pPr>
    <w:rPr>
      <w:rFonts w:ascii="Times New Roman Bold" w:hAnsi="Times New Roman Bold"/>
      <w:b/>
      <w:sz w:val="28"/>
    </w:rPr>
  </w:style>
  <w:style w:type="paragraph" w:styleId="4">
    <w:name w:val="heading 3"/>
    <w:basedOn w:val="1"/>
    <w:next w:val="1"/>
    <w:link w:val="81"/>
    <w:qFormat/>
    <w:uiPriority w:val="0"/>
    <w:pPr>
      <w:suppressAutoHyphens/>
      <w:jc w:val="center"/>
      <w:outlineLvl w:val="2"/>
    </w:pPr>
    <w:rPr>
      <w:b/>
      <w:sz w:val="28"/>
    </w:rPr>
  </w:style>
  <w:style w:type="paragraph" w:styleId="5">
    <w:name w:val="heading 4"/>
    <w:basedOn w:val="1"/>
    <w:next w:val="1"/>
    <w:link w:val="82"/>
    <w:qFormat/>
    <w:uiPriority w:val="0"/>
    <w:pPr>
      <w:keepNext/>
      <w:spacing w:after="200"/>
      <w:ind w:left="1422" w:right="18" w:hanging="457"/>
      <w:outlineLvl w:val="3"/>
    </w:pPr>
    <w:rPr>
      <w:b/>
      <w:bCs/>
    </w:rPr>
  </w:style>
  <w:style w:type="paragraph" w:styleId="6">
    <w:name w:val="heading 5"/>
    <w:basedOn w:val="1"/>
    <w:next w:val="1"/>
    <w:link w:val="83"/>
    <w:qFormat/>
    <w:uiPriority w:val="0"/>
    <w:pPr>
      <w:keepNext/>
      <w:jc w:val="center"/>
      <w:outlineLvl w:val="4"/>
    </w:pPr>
    <w:rPr>
      <w:rFonts w:ascii="Arial" w:hAnsi="Arial"/>
      <w:u w:val="single"/>
    </w:rPr>
  </w:style>
  <w:style w:type="paragraph" w:styleId="7">
    <w:name w:val="heading 6"/>
    <w:basedOn w:val="1"/>
    <w:next w:val="1"/>
    <w:link w:val="84"/>
    <w:qFormat/>
    <w:uiPriority w:val="0"/>
    <w:pPr>
      <w:keepNext/>
      <w:keepLines/>
      <w:suppressAutoHyphens/>
      <w:ind w:right="-72"/>
      <w:jc w:val="center"/>
      <w:outlineLvl w:val="5"/>
    </w:pPr>
    <w:rPr>
      <w:b/>
      <w:sz w:val="28"/>
    </w:rPr>
  </w:style>
  <w:style w:type="paragraph" w:styleId="8">
    <w:name w:val="heading 7"/>
    <w:basedOn w:val="1"/>
    <w:next w:val="1"/>
    <w:link w:val="85"/>
    <w:qFormat/>
    <w:uiPriority w:val="0"/>
    <w:pPr>
      <w:keepNext/>
      <w:jc w:val="center"/>
      <w:outlineLvl w:val="6"/>
    </w:pPr>
    <w:rPr>
      <w:b/>
      <w:sz w:val="72"/>
    </w:rPr>
  </w:style>
  <w:style w:type="paragraph" w:styleId="9">
    <w:name w:val="heading 8"/>
    <w:basedOn w:val="1"/>
    <w:next w:val="1"/>
    <w:link w:val="86"/>
    <w:qFormat/>
    <w:uiPriority w:val="0"/>
    <w:pPr>
      <w:keepNext/>
      <w:jc w:val="center"/>
      <w:outlineLvl w:val="7"/>
    </w:pPr>
    <w:rPr>
      <w:b/>
      <w:sz w:val="56"/>
    </w:rPr>
  </w:style>
  <w:style w:type="paragraph" w:styleId="10">
    <w:name w:val="heading 9"/>
    <w:basedOn w:val="1"/>
    <w:next w:val="1"/>
    <w:link w:val="87"/>
    <w:qFormat/>
    <w:uiPriority w:val="0"/>
    <w:pPr>
      <w:numPr>
        <w:ilvl w:val="8"/>
        <w:numId w:val="1"/>
      </w:numPr>
      <w:spacing w:before="240" w:after="60"/>
      <w:outlineLvl w:val="8"/>
    </w:pPr>
    <w:rPr>
      <w:rFonts w:ascii="Arial" w:hAnsi="Arial"/>
      <w:b/>
      <w:i/>
      <w:sz w:val="18"/>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171"/>
    <w:qFormat/>
    <w:uiPriority w:val="0"/>
    <w:rPr>
      <w:rFonts w:ascii="Tahoma" w:hAnsi="Tahoma"/>
      <w:sz w:val="16"/>
      <w:szCs w:val="16"/>
    </w:rPr>
  </w:style>
  <w:style w:type="paragraph" w:styleId="14">
    <w:name w:val="Block Text"/>
    <w:basedOn w:val="1"/>
    <w:qFormat/>
    <w:uiPriority w:val="0"/>
    <w:pPr>
      <w:tabs>
        <w:tab w:val="left" w:pos="1080"/>
      </w:tabs>
      <w:suppressAutoHyphens/>
      <w:spacing w:after="200"/>
      <w:ind w:left="547" w:right="-72" w:hanging="547"/>
    </w:pPr>
  </w:style>
  <w:style w:type="paragraph" w:styleId="15">
    <w:name w:val="Body Text"/>
    <w:basedOn w:val="1"/>
    <w:link w:val="144"/>
    <w:qFormat/>
    <w:uiPriority w:val="0"/>
    <w:pPr>
      <w:suppressAutoHyphens/>
      <w:ind w:right="-72"/>
    </w:pPr>
    <w:rPr>
      <w:spacing w:val="-4"/>
    </w:rPr>
  </w:style>
  <w:style w:type="paragraph" w:styleId="16">
    <w:name w:val="Body Text 2"/>
    <w:basedOn w:val="1"/>
    <w:link w:val="148"/>
    <w:qFormat/>
    <w:uiPriority w:val="0"/>
    <w:pPr>
      <w:suppressAutoHyphens/>
    </w:pPr>
    <w:rPr>
      <w:i/>
    </w:rPr>
  </w:style>
  <w:style w:type="paragraph" w:styleId="17">
    <w:name w:val="Body Text 3"/>
    <w:basedOn w:val="1"/>
    <w:link w:val="147"/>
    <w:qFormat/>
    <w:uiPriority w:val="0"/>
    <w:pPr>
      <w:suppressAutoHyphens/>
      <w:spacing w:after="140"/>
      <w:jc w:val="left"/>
    </w:pPr>
    <w:rPr>
      <w:i/>
      <w:iCs/>
      <w:color w:val="000000"/>
      <w:szCs w:val="24"/>
    </w:rPr>
  </w:style>
  <w:style w:type="paragraph" w:styleId="18">
    <w:name w:val="Body Text Indent"/>
    <w:basedOn w:val="1"/>
    <w:link w:val="145"/>
    <w:qFormat/>
    <w:uiPriority w:val="0"/>
    <w:pPr>
      <w:tabs>
        <w:tab w:val="left" w:pos="1080"/>
      </w:tabs>
      <w:ind w:left="1080" w:hanging="540"/>
    </w:pPr>
  </w:style>
  <w:style w:type="paragraph" w:styleId="19">
    <w:name w:val="Body Text Indent 2"/>
    <w:basedOn w:val="1"/>
    <w:link w:val="149"/>
    <w:qFormat/>
    <w:uiPriority w:val="0"/>
    <w:pPr>
      <w:tabs>
        <w:tab w:val="left" w:pos="720"/>
      </w:tabs>
      <w:ind w:left="720" w:hanging="720"/>
      <w:jc w:val="left"/>
    </w:pPr>
  </w:style>
  <w:style w:type="paragraph" w:styleId="20">
    <w:name w:val="Body Text Indent 3"/>
    <w:basedOn w:val="1"/>
    <w:link w:val="175"/>
    <w:qFormat/>
    <w:uiPriority w:val="0"/>
    <w:pPr>
      <w:spacing w:before="120"/>
      <w:ind w:left="1440" w:hanging="1440"/>
    </w:pPr>
    <w:rPr>
      <w:b/>
    </w:rPr>
  </w:style>
  <w:style w:type="paragraph" w:styleId="21">
    <w:name w:val="caption"/>
    <w:basedOn w:val="1"/>
    <w:next w:val="1"/>
    <w:qFormat/>
    <w:uiPriority w:val="0"/>
    <w:rPr>
      <w:rFonts w:ascii="Courier New" w:hAnsi="Courier New"/>
    </w:rPr>
  </w:style>
  <w:style w:type="character" w:styleId="22">
    <w:name w:val="annotation reference"/>
    <w:qFormat/>
    <w:uiPriority w:val="99"/>
    <w:rPr>
      <w:sz w:val="16"/>
    </w:rPr>
  </w:style>
  <w:style w:type="paragraph" w:styleId="23">
    <w:name w:val="annotation text"/>
    <w:basedOn w:val="1"/>
    <w:link w:val="174"/>
    <w:qFormat/>
    <w:uiPriority w:val="99"/>
    <w:pPr>
      <w:jc w:val="left"/>
    </w:pPr>
    <w:rPr>
      <w:sz w:val="20"/>
    </w:rPr>
  </w:style>
  <w:style w:type="paragraph" w:styleId="24">
    <w:name w:val="annotation subject"/>
    <w:basedOn w:val="23"/>
    <w:next w:val="23"/>
    <w:link w:val="210"/>
    <w:qFormat/>
    <w:uiPriority w:val="0"/>
    <w:pPr>
      <w:jc w:val="both"/>
    </w:pPr>
    <w:rPr>
      <w:b/>
      <w:bCs/>
    </w:rPr>
  </w:style>
  <w:style w:type="paragraph" w:styleId="25">
    <w:name w:val="Document Map"/>
    <w:basedOn w:val="1"/>
    <w:link w:val="247"/>
    <w:qFormat/>
    <w:uiPriority w:val="0"/>
    <w:pPr>
      <w:shd w:val="clear" w:color="auto" w:fill="000080"/>
      <w:jc w:val="left"/>
    </w:pPr>
    <w:rPr>
      <w:rFonts w:ascii="Tahoma" w:hAnsi="Tahoma"/>
    </w:rPr>
  </w:style>
  <w:style w:type="character" w:styleId="26">
    <w:name w:val="Emphasis"/>
    <w:qFormat/>
    <w:uiPriority w:val="0"/>
    <w:rPr>
      <w:i/>
      <w:iCs/>
    </w:rPr>
  </w:style>
  <w:style w:type="character" w:styleId="27">
    <w:name w:val="endnote reference"/>
    <w:qFormat/>
    <w:uiPriority w:val="0"/>
    <w:rPr>
      <w:rFonts w:ascii="CG Times" w:hAnsi="CG Times"/>
      <w:sz w:val="22"/>
      <w:vertAlign w:val="superscript"/>
      <w:lang w:val="en-US"/>
    </w:rPr>
  </w:style>
  <w:style w:type="paragraph" w:styleId="28">
    <w:name w:val="endnote text"/>
    <w:basedOn w:val="1"/>
    <w:link w:val="146"/>
    <w:semiHidden/>
    <w:qFormat/>
    <w:uiPriority w:val="0"/>
    <w:pPr>
      <w:tabs>
        <w:tab w:val="left" w:pos="-720"/>
      </w:tabs>
      <w:suppressAutoHyphens/>
      <w:jc w:val="left"/>
    </w:pPr>
    <w:rPr>
      <w:sz w:val="20"/>
    </w:rPr>
  </w:style>
  <w:style w:type="character" w:styleId="29">
    <w:name w:val="FollowedHyperlink"/>
    <w:qFormat/>
    <w:uiPriority w:val="0"/>
    <w:rPr>
      <w:color w:val="606420"/>
      <w:u w:val="single"/>
    </w:rPr>
  </w:style>
  <w:style w:type="paragraph" w:styleId="30">
    <w:name w:val="footer"/>
    <w:basedOn w:val="1"/>
    <w:link w:val="122"/>
    <w:qFormat/>
    <w:uiPriority w:val="99"/>
    <w:rPr>
      <w:sz w:val="20"/>
    </w:rPr>
  </w:style>
  <w:style w:type="character" w:styleId="31">
    <w:name w:val="footnote reference"/>
    <w:semiHidden/>
    <w:qFormat/>
    <w:uiPriority w:val="0"/>
    <w:rPr>
      <w:vertAlign w:val="superscript"/>
    </w:rPr>
  </w:style>
  <w:style w:type="paragraph" w:styleId="32">
    <w:name w:val="footnote text"/>
    <w:basedOn w:val="1"/>
    <w:link w:val="123"/>
    <w:qFormat/>
    <w:uiPriority w:val="0"/>
    <w:pPr>
      <w:tabs>
        <w:tab w:val="left" w:pos="360"/>
      </w:tabs>
      <w:ind w:left="360" w:hanging="360"/>
    </w:pPr>
    <w:rPr>
      <w:sz w:val="20"/>
    </w:rPr>
  </w:style>
  <w:style w:type="paragraph" w:styleId="33">
    <w:name w:val="header"/>
    <w:basedOn w:val="1"/>
    <w:link w:val="121"/>
    <w:qFormat/>
    <w:uiPriority w:val="99"/>
    <w:rPr>
      <w:sz w:val="20"/>
    </w:rPr>
  </w:style>
  <w:style w:type="character" w:styleId="34">
    <w:name w:val="Hyperlink"/>
    <w:qFormat/>
    <w:uiPriority w:val="0"/>
    <w:rPr>
      <w:color w:val="0000FF"/>
      <w:u w:val="single"/>
    </w:rPr>
  </w:style>
  <w:style w:type="paragraph" w:styleId="35">
    <w:name w:val="index 1"/>
    <w:basedOn w:val="1"/>
    <w:next w:val="1"/>
    <w:semiHidden/>
    <w:qFormat/>
    <w:uiPriority w:val="0"/>
    <w:pPr>
      <w:tabs>
        <w:tab w:val="right" w:pos="4140"/>
      </w:tabs>
      <w:ind w:left="240" w:hanging="240"/>
      <w:jc w:val="left"/>
    </w:pPr>
    <w:rPr>
      <w:sz w:val="20"/>
    </w:rPr>
  </w:style>
  <w:style w:type="paragraph" w:styleId="36">
    <w:name w:val="index 2"/>
    <w:basedOn w:val="1"/>
    <w:next w:val="1"/>
    <w:semiHidden/>
    <w:qFormat/>
    <w:uiPriority w:val="99"/>
    <w:pPr>
      <w:tabs>
        <w:tab w:val="right" w:pos="4140"/>
      </w:tabs>
      <w:ind w:left="480" w:hanging="240"/>
      <w:jc w:val="left"/>
    </w:pPr>
    <w:rPr>
      <w:sz w:val="20"/>
    </w:rPr>
  </w:style>
  <w:style w:type="paragraph" w:styleId="37">
    <w:name w:val="index 3"/>
    <w:basedOn w:val="1"/>
    <w:next w:val="1"/>
    <w:semiHidden/>
    <w:qFormat/>
    <w:uiPriority w:val="99"/>
    <w:pPr>
      <w:tabs>
        <w:tab w:val="right" w:pos="4140"/>
      </w:tabs>
      <w:ind w:left="720" w:hanging="240"/>
      <w:jc w:val="left"/>
    </w:pPr>
    <w:rPr>
      <w:sz w:val="20"/>
    </w:rPr>
  </w:style>
  <w:style w:type="paragraph" w:styleId="38">
    <w:name w:val="index 4"/>
    <w:basedOn w:val="1"/>
    <w:next w:val="1"/>
    <w:semiHidden/>
    <w:qFormat/>
    <w:uiPriority w:val="99"/>
    <w:pPr>
      <w:tabs>
        <w:tab w:val="right" w:pos="4140"/>
      </w:tabs>
      <w:ind w:left="960" w:hanging="240"/>
      <w:jc w:val="left"/>
    </w:pPr>
    <w:rPr>
      <w:sz w:val="20"/>
    </w:rPr>
  </w:style>
  <w:style w:type="paragraph" w:styleId="39">
    <w:name w:val="index 5"/>
    <w:basedOn w:val="1"/>
    <w:next w:val="1"/>
    <w:semiHidden/>
    <w:qFormat/>
    <w:uiPriority w:val="99"/>
    <w:pPr>
      <w:tabs>
        <w:tab w:val="right" w:pos="4140"/>
      </w:tabs>
      <w:ind w:left="1200" w:hanging="240"/>
      <w:jc w:val="left"/>
    </w:pPr>
    <w:rPr>
      <w:sz w:val="20"/>
    </w:rPr>
  </w:style>
  <w:style w:type="paragraph" w:styleId="40">
    <w:name w:val="index 6"/>
    <w:basedOn w:val="1"/>
    <w:next w:val="1"/>
    <w:semiHidden/>
    <w:qFormat/>
    <w:uiPriority w:val="99"/>
    <w:pPr>
      <w:tabs>
        <w:tab w:val="right" w:pos="4140"/>
      </w:tabs>
      <w:ind w:left="1440" w:hanging="240"/>
      <w:jc w:val="left"/>
    </w:pPr>
    <w:rPr>
      <w:sz w:val="20"/>
    </w:rPr>
  </w:style>
  <w:style w:type="paragraph" w:styleId="41">
    <w:name w:val="index 7"/>
    <w:basedOn w:val="1"/>
    <w:next w:val="1"/>
    <w:semiHidden/>
    <w:qFormat/>
    <w:uiPriority w:val="99"/>
    <w:pPr>
      <w:tabs>
        <w:tab w:val="right" w:pos="4140"/>
      </w:tabs>
      <w:ind w:left="1680" w:hanging="240"/>
      <w:jc w:val="left"/>
    </w:pPr>
    <w:rPr>
      <w:sz w:val="20"/>
    </w:rPr>
  </w:style>
  <w:style w:type="paragraph" w:styleId="42">
    <w:name w:val="index 8"/>
    <w:basedOn w:val="1"/>
    <w:next w:val="1"/>
    <w:semiHidden/>
    <w:qFormat/>
    <w:uiPriority w:val="99"/>
    <w:pPr>
      <w:tabs>
        <w:tab w:val="right" w:pos="4140"/>
      </w:tabs>
      <w:ind w:left="1920" w:hanging="240"/>
      <w:jc w:val="left"/>
    </w:pPr>
    <w:rPr>
      <w:sz w:val="20"/>
    </w:rPr>
  </w:style>
  <w:style w:type="paragraph" w:styleId="43">
    <w:name w:val="index 9"/>
    <w:basedOn w:val="1"/>
    <w:next w:val="1"/>
    <w:qFormat/>
    <w:uiPriority w:val="0"/>
    <w:pPr>
      <w:tabs>
        <w:tab w:val="right" w:pos="4140"/>
      </w:tabs>
      <w:ind w:left="2160" w:hanging="240"/>
      <w:jc w:val="left"/>
    </w:pPr>
    <w:rPr>
      <w:sz w:val="20"/>
    </w:rPr>
  </w:style>
  <w:style w:type="paragraph" w:styleId="44">
    <w:name w:val="index heading"/>
    <w:basedOn w:val="1"/>
    <w:next w:val="35"/>
    <w:qFormat/>
    <w:uiPriority w:val="0"/>
    <w:pPr>
      <w:jc w:val="left"/>
    </w:pPr>
    <w:rPr>
      <w:sz w:val="20"/>
    </w:rPr>
  </w:style>
  <w:style w:type="character" w:styleId="45">
    <w:name w:val="line number"/>
    <w:basedOn w:val="11"/>
    <w:qFormat/>
    <w:uiPriority w:val="99"/>
  </w:style>
  <w:style w:type="paragraph" w:styleId="46">
    <w:name w:val="List"/>
    <w:basedOn w:val="1"/>
    <w:qFormat/>
    <w:uiPriority w:val="0"/>
    <w:pPr>
      <w:spacing w:before="120" w:after="120"/>
      <w:ind w:left="1440"/>
    </w:pPr>
  </w:style>
  <w:style w:type="paragraph" w:styleId="47">
    <w:name w:val="List 2"/>
    <w:basedOn w:val="1"/>
    <w:unhideWhenUsed/>
    <w:qFormat/>
    <w:uiPriority w:val="0"/>
    <w:pPr>
      <w:ind w:left="720" w:hanging="360"/>
      <w:jc w:val="left"/>
    </w:pPr>
    <w:rPr>
      <w:szCs w:val="24"/>
    </w:rPr>
  </w:style>
  <w:style w:type="paragraph" w:styleId="48">
    <w:name w:val="List 3"/>
    <w:basedOn w:val="1"/>
    <w:unhideWhenUsed/>
    <w:qFormat/>
    <w:uiPriority w:val="0"/>
    <w:pPr>
      <w:ind w:left="1080" w:hanging="360"/>
      <w:jc w:val="left"/>
    </w:pPr>
    <w:rPr>
      <w:szCs w:val="24"/>
    </w:rPr>
  </w:style>
  <w:style w:type="paragraph" w:styleId="49">
    <w:name w:val="List Bullet"/>
    <w:basedOn w:val="1"/>
    <w:unhideWhenUsed/>
    <w:qFormat/>
    <w:uiPriority w:val="0"/>
    <w:pPr>
      <w:tabs>
        <w:tab w:val="left" w:pos="360"/>
      </w:tabs>
      <w:ind w:left="360" w:hanging="360"/>
      <w:jc w:val="left"/>
    </w:pPr>
    <w:rPr>
      <w:sz w:val="20"/>
    </w:rPr>
  </w:style>
  <w:style w:type="paragraph" w:styleId="50">
    <w:name w:val="List Bullet 2"/>
    <w:basedOn w:val="1"/>
    <w:unhideWhenUsed/>
    <w:qFormat/>
    <w:uiPriority w:val="0"/>
    <w:pPr>
      <w:tabs>
        <w:tab w:val="left" w:pos="720"/>
      </w:tabs>
      <w:ind w:left="720" w:hanging="360"/>
      <w:jc w:val="left"/>
    </w:pPr>
    <w:rPr>
      <w:sz w:val="20"/>
    </w:rPr>
  </w:style>
  <w:style w:type="paragraph" w:styleId="51">
    <w:name w:val="List Bullet 3"/>
    <w:basedOn w:val="1"/>
    <w:unhideWhenUsed/>
    <w:qFormat/>
    <w:uiPriority w:val="0"/>
    <w:pPr>
      <w:tabs>
        <w:tab w:val="left" w:pos="1080"/>
      </w:tabs>
      <w:ind w:left="1080" w:hanging="360"/>
      <w:jc w:val="left"/>
    </w:pPr>
    <w:rPr>
      <w:sz w:val="20"/>
    </w:rPr>
  </w:style>
  <w:style w:type="paragraph" w:styleId="52">
    <w:name w:val="List Bullet 4"/>
    <w:basedOn w:val="1"/>
    <w:unhideWhenUsed/>
    <w:qFormat/>
    <w:uiPriority w:val="0"/>
    <w:pPr>
      <w:tabs>
        <w:tab w:val="left" w:pos="1440"/>
      </w:tabs>
      <w:ind w:left="1440" w:hanging="360"/>
      <w:jc w:val="left"/>
    </w:pPr>
    <w:rPr>
      <w:sz w:val="20"/>
    </w:rPr>
  </w:style>
  <w:style w:type="paragraph" w:styleId="53">
    <w:name w:val="List Bullet 5"/>
    <w:basedOn w:val="1"/>
    <w:unhideWhenUsed/>
    <w:qFormat/>
    <w:uiPriority w:val="0"/>
    <w:pPr>
      <w:tabs>
        <w:tab w:val="left" w:pos="1800"/>
      </w:tabs>
      <w:ind w:left="1800" w:hanging="360"/>
      <w:jc w:val="left"/>
    </w:pPr>
    <w:rPr>
      <w:sz w:val="20"/>
    </w:rPr>
  </w:style>
  <w:style w:type="paragraph" w:styleId="54">
    <w:name w:val="List Continue 2"/>
    <w:basedOn w:val="1"/>
    <w:unhideWhenUsed/>
    <w:qFormat/>
    <w:uiPriority w:val="0"/>
    <w:pPr>
      <w:spacing w:after="120"/>
      <w:ind w:left="720"/>
      <w:jc w:val="left"/>
    </w:pPr>
    <w:rPr>
      <w:szCs w:val="24"/>
    </w:rPr>
  </w:style>
  <w:style w:type="paragraph" w:styleId="55">
    <w:name w:val="List Continue 3"/>
    <w:basedOn w:val="1"/>
    <w:unhideWhenUsed/>
    <w:qFormat/>
    <w:uiPriority w:val="0"/>
    <w:pPr>
      <w:spacing w:after="120"/>
      <w:ind w:left="1080"/>
      <w:jc w:val="left"/>
    </w:pPr>
    <w:rPr>
      <w:szCs w:val="24"/>
    </w:rPr>
  </w:style>
  <w:style w:type="paragraph" w:styleId="56">
    <w:name w:val="List Number"/>
    <w:basedOn w:val="1"/>
    <w:qFormat/>
    <w:uiPriority w:val="0"/>
    <w:pPr>
      <w:tabs>
        <w:tab w:val="left" w:pos="360"/>
      </w:tabs>
      <w:ind w:left="360" w:hanging="360"/>
    </w:pPr>
  </w:style>
  <w:style w:type="paragraph" w:styleId="57">
    <w:name w:val="List Number 2"/>
    <w:basedOn w:val="1"/>
    <w:unhideWhenUsed/>
    <w:qFormat/>
    <w:uiPriority w:val="0"/>
    <w:pPr>
      <w:tabs>
        <w:tab w:val="left" w:pos="720"/>
      </w:tabs>
      <w:ind w:left="720" w:hanging="360"/>
      <w:jc w:val="left"/>
    </w:pPr>
    <w:rPr>
      <w:sz w:val="20"/>
    </w:rPr>
  </w:style>
  <w:style w:type="paragraph" w:styleId="58">
    <w:name w:val="List Number 3"/>
    <w:basedOn w:val="1"/>
    <w:unhideWhenUsed/>
    <w:qFormat/>
    <w:uiPriority w:val="0"/>
    <w:pPr>
      <w:tabs>
        <w:tab w:val="left" w:pos="1080"/>
      </w:tabs>
      <w:ind w:left="1080" w:hanging="360"/>
      <w:jc w:val="left"/>
    </w:pPr>
    <w:rPr>
      <w:sz w:val="20"/>
    </w:rPr>
  </w:style>
  <w:style w:type="paragraph" w:styleId="59">
    <w:name w:val="List Number 4"/>
    <w:basedOn w:val="1"/>
    <w:unhideWhenUsed/>
    <w:qFormat/>
    <w:uiPriority w:val="0"/>
    <w:pPr>
      <w:tabs>
        <w:tab w:val="left" w:pos="1440"/>
      </w:tabs>
      <w:ind w:left="1440" w:hanging="360"/>
      <w:jc w:val="left"/>
    </w:pPr>
    <w:rPr>
      <w:sz w:val="20"/>
    </w:rPr>
  </w:style>
  <w:style w:type="paragraph" w:styleId="60">
    <w:name w:val="List Number 5"/>
    <w:basedOn w:val="1"/>
    <w:unhideWhenUsed/>
    <w:qFormat/>
    <w:uiPriority w:val="0"/>
    <w:pPr>
      <w:tabs>
        <w:tab w:val="left" w:pos="1800"/>
      </w:tabs>
      <w:ind w:left="1800" w:hanging="360"/>
      <w:jc w:val="left"/>
    </w:pPr>
    <w:rPr>
      <w:sz w:val="20"/>
    </w:rPr>
  </w:style>
  <w:style w:type="paragraph" w:styleId="61">
    <w:name w:val="Message Header"/>
    <w:basedOn w:val="1"/>
    <w:link w:val="257"/>
    <w:unhideWhenUsed/>
    <w:qFormat/>
    <w:uiPriority w:val="0"/>
    <w:pPr>
      <w:pBdr>
        <w:top w:val="single" w:color="auto" w:sz="6" w:space="1"/>
        <w:left w:val="single" w:color="auto" w:sz="6" w:space="1"/>
        <w:bottom w:val="single" w:color="auto" w:sz="6" w:space="1"/>
        <w:right w:val="single" w:color="auto" w:sz="6" w:space="1"/>
      </w:pBdr>
      <w:shd w:val="pct20" w:color="auto" w:fill="auto"/>
      <w:ind w:left="1080" w:hanging="1080"/>
      <w:jc w:val="left"/>
    </w:pPr>
    <w:rPr>
      <w:rFonts w:ascii="Arial" w:hAnsi="Arial"/>
      <w:szCs w:val="24"/>
    </w:rPr>
  </w:style>
  <w:style w:type="paragraph" w:styleId="62">
    <w:name w:val="Normal (Web)"/>
    <w:basedOn w:val="1"/>
    <w:qFormat/>
    <w:uiPriority w:val="99"/>
    <w:pPr>
      <w:spacing w:before="100" w:beforeAutospacing="1" w:after="100" w:afterAutospacing="1"/>
      <w:jc w:val="left"/>
    </w:pPr>
    <w:rPr>
      <w:rFonts w:ascii="Arial Unicode MS" w:hAnsi="Arial Unicode MS" w:eastAsia="Arial Unicode MS" w:cs="Arial Unicode MS"/>
      <w:szCs w:val="24"/>
    </w:rPr>
  </w:style>
  <w:style w:type="paragraph" w:styleId="63">
    <w:name w:val="Normal Indent"/>
    <w:basedOn w:val="1"/>
    <w:unhideWhenUsed/>
    <w:qFormat/>
    <w:uiPriority w:val="0"/>
    <w:pPr>
      <w:ind w:left="720"/>
      <w:jc w:val="left"/>
    </w:pPr>
    <w:rPr>
      <w:szCs w:val="24"/>
    </w:rPr>
  </w:style>
  <w:style w:type="paragraph" w:styleId="64">
    <w:name w:val="Note Heading"/>
    <w:basedOn w:val="1"/>
    <w:next w:val="1"/>
    <w:link w:val="258"/>
    <w:unhideWhenUsed/>
    <w:qFormat/>
    <w:uiPriority w:val="0"/>
    <w:pPr>
      <w:suppressAutoHyphens/>
      <w:overflowPunct w:val="0"/>
      <w:autoSpaceDE w:val="0"/>
      <w:autoSpaceDN w:val="0"/>
      <w:adjustRightInd w:val="0"/>
    </w:pPr>
  </w:style>
  <w:style w:type="character" w:styleId="65">
    <w:name w:val="page number"/>
    <w:basedOn w:val="11"/>
    <w:qFormat/>
    <w:uiPriority w:val="0"/>
  </w:style>
  <w:style w:type="paragraph" w:styleId="66">
    <w:name w:val="Subtitle"/>
    <w:basedOn w:val="1"/>
    <w:link w:val="150"/>
    <w:qFormat/>
    <w:uiPriority w:val="0"/>
    <w:pPr>
      <w:jc w:val="center"/>
    </w:pPr>
    <w:rPr>
      <w:b/>
      <w:sz w:val="44"/>
    </w:rPr>
  </w:style>
  <w:style w:type="table" w:styleId="67">
    <w:name w:val="Table Grid"/>
    <w:basedOn w:val="12"/>
    <w:qFormat/>
    <w:uiPriority w:val="39"/>
    <w:pPr>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8">
    <w:name w:val="Title"/>
    <w:basedOn w:val="1"/>
    <w:link w:val="119"/>
    <w:qFormat/>
    <w:uiPriority w:val="0"/>
    <w:pPr>
      <w:spacing w:before="240" w:after="60"/>
      <w:jc w:val="center"/>
    </w:pPr>
    <w:rPr>
      <w:rFonts w:ascii="Arial" w:hAnsi="Arial"/>
      <w:b/>
      <w:kern w:val="28"/>
      <w:sz w:val="32"/>
    </w:rPr>
  </w:style>
  <w:style w:type="paragraph" w:styleId="69">
    <w:name w:val="toa heading"/>
    <w:basedOn w:val="1"/>
    <w:next w:val="1"/>
    <w:qFormat/>
    <w:uiPriority w:val="0"/>
    <w:pPr>
      <w:tabs>
        <w:tab w:val="left" w:pos="9000"/>
        <w:tab w:val="right" w:pos="9360"/>
      </w:tabs>
      <w:suppressAutoHyphens/>
    </w:pPr>
  </w:style>
  <w:style w:type="paragraph" w:styleId="70">
    <w:name w:val="toc 1"/>
    <w:basedOn w:val="1"/>
    <w:next w:val="1"/>
    <w:qFormat/>
    <w:uiPriority w:val="39"/>
    <w:pPr>
      <w:tabs>
        <w:tab w:val="right" w:leader="dot" w:pos="9000"/>
      </w:tabs>
      <w:suppressAutoHyphens/>
      <w:spacing w:before="240"/>
      <w:ind w:left="720" w:right="720" w:hanging="720"/>
    </w:pPr>
    <w:rPr>
      <w:b/>
    </w:rPr>
  </w:style>
  <w:style w:type="paragraph" w:styleId="71">
    <w:name w:val="toc 2"/>
    <w:basedOn w:val="1"/>
    <w:next w:val="1"/>
    <w:qFormat/>
    <w:uiPriority w:val="39"/>
    <w:pPr>
      <w:tabs>
        <w:tab w:val="right" w:leader="dot" w:pos="9000"/>
      </w:tabs>
      <w:suppressAutoHyphens/>
      <w:ind w:left="1440" w:hanging="720"/>
    </w:pPr>
  </w:style>
  <w:style w:type="paragraph" w:styleId="72">
    <w:name w:val="toc 3"/>
    <w:basedOn w:val="1"/>
    <w:next w:val="1"/>
    <w:qFormat/>
    <w:uiPriority w:val="0"/>
    <w:pPr>
      <w:tabs>
        <w:tab w:val="right" w:leader="dot" w:pos="9000"/>
      </w:tabs>
      <w:suppressAutoHyphens/>
      <w:ind w:left="1440" w:hanging="720"/>
    </w:pPr>
    <w:rPr>
      <w:i/>
    </w:rPr>
  </w:style>
  <w:style w:type="paragraph" w:styleId="73">
    <w:name w:val="toc 4"/>
    <w:basedOn w:val="1"/>
    <w:next w:val="1"/>
    <w:qFormat/>
    <w:uiPriority w:val="0"/>
    <w:pPr>
      <w:tabs>
        <w:tab w:val="left" w:leader="dot" w:pos="8640"/>
        <w:tab w:val="right" w:pos="9000"/>
      </w:tabs>
      <w:suppressAutoHyphens/>
      <w:ind w:left="2880" w:right="720" w:hanging="720"/>
    </w:pPr>
  </w:style>
  <w:style w:type="paragraph" w:styleId="74">
    <w:name w:val="toc 5"/>
    <w:basedOn w:val="1"/>
    <w:next w:val="1"/>
    <w:qFormat/>
    <w:uiPriority w:val="0"/>
    <w:pPr>
      <w:tabs>
        <w:tab w:val="left" w:leader="dot" w:pos="8640"/>
        <w:tab w:val="right" w:pos="9000"/>
      </w:tabs>
      <w:suppressAutoHyphens/>
      <w:ind w:left="3600" w:right="720" w:hanging="720"/>
    </w:pPr>
  </w:style>
  <w:style w:type="paragraph" w:styleId="75">
    <w:name w:val="toc 6"/>
    <w:basedOn w:val="1"/>
    <w:next w:val="1"/>
    <w:qFormat/>
    <w:uiPriority w:val="0"/>
    <w:pPr>
      <w:tabs>
        <w:tab w:val="left" w:pos="8640"/>
        <w:tab w:val="right" w:pos="9000"/>
      </w:tabs>
      <w:suppressAutoHyphens/>
      <w:ind w:left="720" w:hanging="720"/>
    </w:pPr>
  </w:style>
  <w:style w:type="paragraph" w:styleId="76">
    <w:name w:val="toc 7"/>
    <w:basedOn w:val="1"/>
    <w:next w:val="1"/>
    <w:qFormat/>
    <w:uiPriority w:val="0"/>
    <w:pPr>
      <w:suppressAutoHyphens/>
      <w:ind w:left="720" w:hanging="720"/>
    </w:pPr>
  </w:style>
  <w:style w:type="paragraph" w:styleId="77">
    <w:name w:val="toc 8"/>
    <w:basedOn w:val="1"/>
    <w:next w:val="1"/>
    <w:qFormat/>
    <w:uiPriority w:val="0"/>
    <w:pPr>
      <w:tabs>
        <w:tab w:val="left" w:pos="8640"/>
        <w:tab w:val="right" w:pos="9000"/>
      </w:tabs>
      <w:suppressAutoHyphens/>
      <w:ind w:left="720" w:hanging="720"/>
    </w:pPr>
  </w:style>
  <w:style w:type="paragraph" w:styleId="78">
    <w:name w:val="toc 9"/>
    <w:basedOn w:val="1"/>
    <w:next w:val="1"/>
    <w:qFormat/>
    <w:uiPriority w:val="0"/>
    <w:pPr>
      <w:tabs>
        <w:tab w:val="left" w:leader="dot" w:pos="8640"/>
        <w:tab w:val="right" w:pos="9000"/>
      </w:tabs>
      <w:suppressAutoHyphens/>
      <w:ind w:left="720" w:hanging="720"/>
    </w:pPr>
  </w:style>
  <w:style w:type="character" w:customStyle="1" w:styleId="79">
    <w:name w:val="Heading 1 Char"/>
    <w:link w:val="2"/>
    <w:qFormat/>
    <w:uiPriority w:val="0"/>
    <w:rPr>
      <w:rFonts w:ascii="Times New Roman Bold" w:hAnsi="Times New Roman Bold" w:eastAsia="Times New Roman" w:cs="Times New Roman"/>
      <w:b/>
      <w:smallCaps/>
      <w:sz w:val="36"/>
      <w:szCs w:val="20"/>
    </w:rPr>
  </w:style>
  <w:style w:type="character" w:customStyle="1" w:styleId="80">
    <w:name w:val="Heading 2 Char"/>
    <w:link w:val="3"/>
    <w:qFormat/>
    <w:uiPriority w:val="0"/>
    <w:rPr>
      <w:rFonts w:ascii="Times New Roman Bold" w:hAnsi="Times New Roman Bold" w:eastAsia="Times New Roman" w:cs="Times New Roman"/>
      <w:b/>
      <w:sz w:val="28"/>
      <w:szCs w:val="20"/>
    </w:rPr>
  </w:style>
  <w:style w:type="character" w:customStyle="1" w:styleId="81">
    <w:name w:val="Heading 3 Char1"/>
    <w:link w:val="4"/>
    <w:qFormat/>
    <w:uiPriority w:val="0"/>
    <w:rPr>
      <w:rFonts w:ascii="Times New Roman" w:hAnsi="Times New Roman" w:eastAsia="Times New Roman" w:cs="Times New Roman"/>
      <w:b/>
      <w:sz w:val="28"/>
      <w:szCs w:val="20"/>
    </w:rPr>
  </w:style>
  <w:style w:type="character" w:customStyle="1" w:styleId="82">
    <w:name w:val="Heading 4 Char"/>
    <w:link w:val="5"/>
    <w:uiPriority w:val="0"/>
    <w:rPr>
      <w:rFonts w:ascii="Times New Roman" w:hAnsi="Times New Roman" w:eastAsia="Times New Roman" w:cs="Times New Roman"/>
      <w:b/>
      <w:bCs/>
      <w:sz w:val="24"/>
      <w:szCs w:val="20"/>
    </w:rPr>
  </w:style>
  <w:style w:type="character" w:customStyle="1" w:styleId="83">
    <w:name w:val="Heading 5 Char"/>
    <w:link w:val="6"/>
    <w:qFormat/>
    <w:uiPriority w:val="0"/>
    <w:rPr>
      <w:rFonts w:ascii="Arial" w:hAnsi="Arial" w:eastAsia="Times New Roman" w:cs="Times New Roman"/>
      <w:sz w:val="24"/>
      <w:szCs w:val="20"/>
      <w:u w:val="single"/>
    </w:rPr>
  </w:style>
  <w:style w:type="character" w:customStyle="1" w:styleId="84">
    <w:name w:val="Heading 6 Char"/>
    <w:link w:val="7"/>
    <w:qFormat/>
    <w:uiPriority w:val="0"/>
    <w:rPr>
      <w:rFonts w:ascii="Times New Roman" w:hAnsi="Times New Roman" w:eastAsia="Times New Roman" w:cs="Times New Roman"/>
      <w:b/>
      <w:sz w:val="28"/>
      <w:szCs w:val="20"/>
    </w:rPr>
  </w:style>
  <w:style w:type="character" w:customStyle="1" w:styleId="85">
    <w:name w:val="Heading 7 Char"/>
    <w:link w:val="8"/>
    <w:uiPriority w:val="0"/>
    <w:rPr>
      <w:rFonts w:ascii="Times New Roman" w:hAnsi="Times New Roman" w:eastAsia="Times New Roman" w:cs="Times New Roman"/>
      <w:b/>
      <w:sz w:val="72"/>
      <w:szCs w:val="20"/>
    </w:rPr>
  </w:style>
  <w:style w:type="character" w:customStyle="1" w:styleId="86">
    <w:name w:val="Heading 8 Char"/>
    <w:link w:val="9"/>
    <w:qFormat/>
    <w:uiPriority w:val="0"/>
    <w:rPr>
      <w:rFonts w:ascii="Times New Roman" w:hAnsi="Times New Roman" w:eastAsia="Times New Roman" w:cs="Times New Roman"/>
      <w:b/>
      <w:sz w:val="56"/>
      <w:szCs w:val="20"/>
    </w:rPr>
  </w:style>
  <w:style w:type="character" w:customStyle="1" w:styleId="87">
    <w:name w:val="Heading 9 Char"/>
    <w:link w:val="10"/>
    <w:qFormat/>
    <w:uiPriority w:val="0"/>
    <w:rPr>
      <w:rFonts w:ascii="Arial" w:hAnsi="Arial" w:eastAsia="Times New Roman"/>
      <w:b/>
      <w:i/>
      <w:sz w:val="18"/>
    </w:rPr>
  </w:style>
  <w:style w:type="character" w:customStyle="1" w:styleId="88">
    <w:name w:val="Heading 3 Char"/>
    <w:uiPriority w:val="9"/>
    <w:rPr>
      <w:rFonts w:ascii="Cambria" w:hAnsi="Cambria" w:eastAsia="Times New Roman" w:cs="Times New Roman"/>
      <w:b/>
      <w:bCs/>
      <w:color w:val="4F81BD"/>
      <w:sz w:val="24"/>
      <w:szCs w:val="20"/>
    </w:rPr>
  </w:style>
  <w:style w:type="character" w:customStyle="1" w:styleId="89">
    <w:name w:val="Bibliogrphy"/>
    <w:basedOn w:val="11"/>
    <w:qFormat/>
    <w:uiPriority w:val="0"/>
  </w:style>
  <w:style w:type="character" w:customStyle="1" w:styleId="90">
    <w:name w:val="Doc Init"/>
    <w:basedOn w:val="11"/>
    <w:qFormat/>
    <w:uiPriority w:val="0"/>
  </w:style>
  <w:style w:type="paragraph" w:customStyle="1" w:styleId="91">
    <w:name w:val="Document 1"/>
    <w:qFormat/>
    <w:uiPriority w:val="0"/>
    <w:pPr>
      <w:keepNext/>
      <w:keepLines/>
      <w:tabs>
        <w:tab w:val="left" w:pos="-720"/>
      </w:tabs>
      <w:suppressAutoHyphens/>
    </w:pPr>
    <w:rPr>
      <w:rFonts w:ascii="Times" w:hAnsi="Times" w:eastAsia="Times New Roman" w:cs="Times New Roman"/>
      <w:sz w:val="24"/>
      <w:lang w:val="en-US" w:eastAsia="en-US" w:bidi="ar-SA"/>
    </w:rPr>
  </w:style>
  <w:style w:type="character" w:customStyle="1" w:styleId="92">
    <w:name w:val="Document 2"/>
    <w:qFormat/>
    <w:uiPriority w:val="0"/>
    <w:rPr>
      <w:rFonts w:ascii="Times" w:hAnsi="Times"/>
      <w:sz w:val="24"/>
      <w:lang w:val="en-US"/>
    </w:rPr>
  </w:style>
  <w:style w:type="character" w:customStyle="1" w:styleId="93">
    <w:name w:val="Document 3"/>
    <w:qFormat/>
    <w:uiPriority w:val="0"/>
    <w:rPr>
      <w:rFonts w:ascii="Times" w:hAnsi="Times"/>
      <w:sz w:val="24"/>
      <w:lang w:val="en-US"/>
    </w:rPr>
  </w:style>
  <w:style w:type="character" w:customStyle="1" w:styleId="94">
    <w:name w:val="Document 4"/>
    <w:qFormat/>
    <w:uiPriority w:val="0"/>
    <w:rPr>
      <w:b/>
      <w:i/>
      <w:sz w:val="24"/>
    </w:rPr>
  </w:style>
  <w:style w:type="character" w:customStyle="1" w:styleId="95">
    <w:name w:val="Document 5"/>
    <w:basedOn w:val="11"/>
    <w:qFormat/>
    <w:uiPriority w:val="0"/>
  </w:style>
  <w:style w:type="character" w:customStyle="1" w:styleId="96">
    <w:name w:val="Document 6"/>
    <w:basedOn w:val="11"/>
    <w:qFormat/>
    <w:uiPriority w:val="0"/>
  </w:style>
  <w:style w:type="character" w:customStyle="1" w:styleId="97">
    <w:name w:val="Document 7"/>
    <w:basedOn w:val="11"/>
    <w:qFormat/>
    <w:uiPriority w:val="0"/>
  </w:style>
  <w:style w:type="character" w:customStyle="1" w:styleId="98">
    <w:name w:val="Document 8"/>
    <w:basedOn w:val="11"/>
    <w:qFormat/>
    <w:uiPriority w:val="0"/>
  </w:style>
  <w:style w:type="character" w:customStyle="1" w:styleId="99">
    <w:name w:val="Tech Init"/>
    <w:qFormat/>
    <w:uiPriority w:val="0"/>
    <w:rPr>
      <w:rFonts w:ascii="Times" w:hAnsi="Times"/>
      <w:sz w:val="24"/>
      <w:lang w:val="en-US"/>
    </w:rPr>
  </w:style>
  <w:style w:type="character" w:customStyle="1" w:styleId="100">
    <w:name w:val="Technical 1"/>
    <w:uiPriority w:val="0"/>
    <w:rPr>
      <w:rFonts w:ascii="Times" w:hAnsi="Times"/>
      <w:sz w:val="24"/>
      <w:lang w:val="en-US"/>
    </w:rPr>
  </w:style>
  <w:style w:type="character" w:customStyle="1" w:styleId="101">
    <w:name w:val="Technical 2"/>
    <w:qFormat/>
    <w:uiPriority w:val="0"/>
    <w:rPr>
      <w:rFonts w:ascii="Times" w:hAnsi="Times"/>
      <w:sz w:val="24"/>
      <w:lang w:val="en-US"/>
    </w:rPr>
  </w:style>
  <w:style w:type="character" w:customStyle="1" w:styleId="102">
    <w:name w:val="Technical 3"/>
    <w:qFormat/>
    <w:uiPriority w:val="0"/>
    <w:rPr>
      <w:rFonts w:ascii="Times" w:hAnsi="Times"/>
      <w:sz w:val="24"/>
      <w:lang w:val="en-US"/>
    </w:rPr>
  </w:style>
  <w:style w:type="paragraph" w:customStyle="1" w:styleId="103">
    <w:name w:val="Technical 4"/>
    <w:qFormat/>
    <w:uiPriority w:val="0"/>
    <w:pPr>
      <w:tabs>
        <w:tab w:val="left" w:pos="-720"/>
      </w:tabs>
      <w:suppressAutoHyphens/>
    </w:pPr>
    <w:rPr>
      <w:rFonts w:ascii="Times" w:hAnsi="Times" w:eastAsia="Times New Roman" w:cs="Times New Roman"/>
      <w:b/>
      <w:sz w:val="24"/>
      <w:lang w:val="en-US" w:eastAsia="en-US" w:bidi="ar-SA"/>
    </w:rPr>
  </w:style>
  <w:style w:type="paragraph" w:customStyle="1" w:styleId="104">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05">
    <w:name w:val="Technical 6"/>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06">
    <w:name w:val="Technical 7"/>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07">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08">
    <w:name w:val="Pleading"/>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09">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10">
    <w:name w:val="Right Par 2"/>
    <w:qFormat/>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11">
    <w:name w:val="Right Par 3"/>
    <w:qFormat/>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12">
    <w:name w:val="Right Par 4"/>
    <w:qFormat/>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13">
    <w:name w:val="Right Par 5"/>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14">
    <w:name w:val="Right Par 6"/>
    <w:qFormat/>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15">
    <w:name w:val="Right Pa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16">
    <w:name w:val="Right Pa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17">
    <w:name w:val="_Equation Caption"/>
    <w:qFormat/>
    <w:uiPriority w:val="0"/>
  </w:style>
  <w:style w:type="character" w:customStyle="1" w:styleId="118">
    <w:name w:val="vl.pg.no."/>
    <w:qFormat/>
    <w:uiPriority w:val="0"/>
    <w:rPr>
      <w:rFonts w:ascii="Times" w:hAnsi="Times"/>
      <w:b/>
      <w:sz w:val="20"/>
      <w:lang w:val="en-US"/>
    </w:rPr>
  </w:style>
  <w:style w:type="character" w:customStyle="1" w:styleId="119">
    <w:name w:val="Title Char"/>
    <w:link w:val="68"/>
    <w:uiPriority w:val="0"/>
    <w:rPr>
      <w:rFonts w:ascii="Arial" w:hAnsi="Arial" w:eastAsia="Times New Roman" w:cs="Times New Roman"/>
      <w:b/>
      <w:kern w:val="28"/>
      <w:sz w:val="32"/>
      <w:szCs w:val="20"/>
    </w:rPr>
  </w:style>
  <w:style w:type="character" w:customStyle="1" w:styleId="120">
    <w:name w:val="footnote"/>
    <w:uiPriority w:val="0"/>
    <w:rPr>
      <w:rFonts w:ascii="Book Antiqua" w:hAnsi="Book Antiqua"/>
      <w:sz w:val="24"/>
      <w:lang w:val="en-US"/>
    </w:rPr>
  </w:style>
  <w:style w:type="character" w:customStyle="1" w:styleId="121">
    <w:name w:val="Header Char"/>
    <w:link w:val="33"/>
    <w:qFormat/>
    <w:uiPriority w:val="99"/>
    <w:rPr>
      <w:rFonts w:ascii="Times New Roman" w:hAnsi="Times New Roman" w:eastAsia="Times New Roman" w:cs="Times New Roman"/>
      <w:sz w:val="20"/>
      <w:szCs w:val="20"/>
    </w:rPr>
  </w:style>
  <w:style w:type="character" w:customStyle="1" w:styleId="122">
    <w:name w:val="Footer Char"/>
    <w:link w:val="30"/>
    <w:qFormat/>
    <w:uiPriority w:val="99"/>
    <w:rPr>
      <w:rFonts w:ascii="Times New Roman" w:hAnsi="Times New Roman" w:eastAsia="Times New Roman" w:cs="Times New Roman"/>
      <w:sz w:val="20"/>
      <w:szCs w:val="20"/>
    </w:rPr>
  </w:style>
  <w:style w:type="character" w:customStyle="1" w:styleId="123">
    <w:name w:val="Footnote Text Char"/>
    <w:link w:val="32"/>
    <w:qFormat/>
    <w:uiPriority w:val="0"/>
    <w:rPr>
      <w:rFonts w:ascii="Times New Roman" w:hAnsi="Times New Roman" w:eastAsia="Times New Roman" w:cs="Times New Roman"/>
      <w:sz w:val="20"/>
      <w:szCs w:val="20"/>
    </w:rPr>
  </w:style>
  <w:style w:type="paragraph" w:customStyle="1" w:styleId="124">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rPr>
  </w:style>
  <w:style w:type="paragraph" w:customStyle="1" w:styleId="125">
    <w:name w:val="Head 2.2"/>
    <w:basedOn w:val="1"/>
    <w:qFormat/>
    <w:uiPriority w:val="0"/>
    <w:pPr>
      <w:tabs>
        <w:tab w:val="left" w:pos="360"/>
      </w:tabs>
      <w:suppressAutoHyphens/>
      <w:spacing w:after="240"/>
      <w:ind w:left="360" w:hanging="360"/>
      <w:jc w:val="left"/>
    </w:pPr>
    <w:rPr>
      <w:b/>
    </w:rPr>
  </w:style>
  <w:style w:type="character" w:customStyle="1" w:styleId="126">
    <w:name w:val="insert2"/>
    <w:qFormat/>
    <w:uiPriority w:val="0"/>
    <w:rPr>
      <w:rFonts w:ascii="Arial" w:hAnsi="Arial"/>
      <w:i/>
      <w:sz w:val="24"/>
      <w:lang w:val="en-US"/>
    </w:rPr>
  </w:style>
  <w:style w:type="character" w:customStyle="1" w:styleId="127">
    <w:name w:val="reference"/>
    <w:qFormat/>
    <w:uiPriority w:val="0"/>
    <w:rPr>
      <w:rFonts w:ascii="Book Antiqua" w:hAnsi="Book Antiqua"/>
      <w:i/>
      <w:sz w:val="24"/>
      <w:lang w:val="en-US"/>
    </w:rPr>
  </w:style>
  <w:style w:type="paragraph" w:customStyle="1" w:styleId="128">
    <w:name w:val="Heading rb2"/>
    <w:basedOn w:val="1"/>
    <w:qFormat/>
    <w:uiPriority w:val="0"/>
    <w:pPr>
      <w:tabs>
        <w:tab w:val="left" w:pos="-851"/>
        <w:tab w:val="right" w:pos="-567"/>
        <w:tab w:val="right" w:pos="2127"/>
        <w:tab w:val="right" w:pos="2694"/>
        <w:tab w:val="left" w:pos="2977"/>
        <w:tab w:val="right" w:pos="10348"/>
      </w:tabs>
      <w:spacing w:line="400" w:lineRule="exact"/>
      <w:ind w:right="-28"/>
      <w:jc w:val="left"/>
    </w:pPr>
    <w:rPr>
      <w:rFonts w:ascii="Arial" w:hAnsi="Arial"/>
      <w:b/>
      <w:spacing w:val="6"/>
      <w:sz w:val="26"/>
    </w:rPr>
  </w:style>
  <w:style w:type="paragraph" w:customStyle="1" w:styleId="129">
    <w:name w:val="Head fid1"/>
    <w:basedOn w:val="130"/>
    <w:qFormat/>
    <w:uiPriority w:val="0"/>
  </w:style>
  <w:style w:type="paragraph" w:customStyle="1" w:styleId="130">
    <w:name w:val="Head 2"/>
    <w:basedOn w:val="1"/>
    <w:qFormat/>
    <w:uiPriority w:val="0"/>
    <w:pPr>
      <w:spacing w:before="120" w:after="120"/>
    </w:pPr>
    <w:rPr>
      <w:b/>
      <w:lang w:val="en-GB"/>
    </w:rPr>
  </w:style>
  <w:style w:type="paragraph" w:customStyle="1" w:styleId="131">
    <w:name w:val="explanatory_clause"/>
    <w:basedOn w:val="1"/>
    <w:uiPriority w:val="0"/>
    <w:pPr>
      <w:suppressAutoHyphens/>
      <w:spacing w:after="240"/>
      <w:ind w:left="738" w:right="-14" w:hanging="738"/>
      <w:jc w:val="left"/>
    </w:pPr>
    <w:rPr>
      <w:rFonts w:ascii="Arial" w:hAnsi="Arial"/>
      <w:sz w:val="22"/>
    </w:rPr>
  </w:style>
  <w:style w:type="paragraph" w:customStyle="1" w:styleId="132">
    <w:name w:val="explanatory_notes"/>
    <w:basedOn w:val="1"/>
    <w:uiPriority w:val="0"/>
    <w:pPr>
      <w:suppressAutoHyphens/>
      <w:spacing w:after="240" w:line="360" w:lineRule="exact"/>
    </w:pPr>
    <w:rPr>
      <w:rFonts w:ascii="Arial" w:hAnsi="Arial"/>
    </w:rPr>
  </w:style>
  <w:style w:type="paragraph" w:customStyle="1" w:styleId="133">
    <w:name w:val="Head 2.2b"/>
    <w:basedOn w:val="1"/>
    <w:qFormat/>
    <w:uiPriority w:val="0"/>
    <w:pPr>
      <w:suppressAutoHyphens/>
      <w:spacing w:after="240"/>
      <w:ind w:left="360" w:hanging="360"/>
      <w:jc w:val="left"/>
    </w:pPr>
    <w:rPr>
      <w:rFonts w:ascii="Tms Rmn" w:hAnsi="Tms Rmn"/>
      <w:b/>
    </w:rPr>
  </w:style>
  <w:style w:type="paragraph" w:customStyle="1" w:styleId="134">
    <w:name w:val="Head 3.1"/>
    <w:basedOn w:val="124"/>
    <w:uiPriority w:val="0"/>
  </w:style>
  <w:style w:type="paragraph" w:customStyle="1" w:styleId="135">
    <w:name w:val="Head 4.1"/>
    <w:basedOn w:val="124"/>
    <w:qFormat/>
    <w:uiPriority w:val="0"/>
  </w:style>
  <w:style w:type="paragraph" w:customStyle="1" w:styleId="136">
    <w:name w:val="Head 4.2"/>
    <w:basedOn w:val="1"/>
    <w:qFormat/>
    <w:uiPriority w:val="0"/>
    <w:pPr>
      <w:suppressAutoHyphens/>
      <w:spacing w:after="240"/>
      <w:ind w:left="360" w:hanging="360"/>
      <w:jc w:val="left"/>
    </w:pPr>
    <w:rPr>
      <w:b/>
    </w:rPr>
  </w:style>
  <w:style w:type="paragraph" w:customStyle="1" w:styleId="137">
    <w:name w:val="Head 5.1"/>
    <w:basedOn w:val="124"/>
    <w:qFormat/>
    <w:uiPriority w:val="0"/>
    <w:pPr>
      <w:spacing w:after="0"/>
    </w:pPr>
  </w:style>
  <w:style w:type="paragraph" w:customStyle="1" w:styleId="138">
    <w:name w:val="Head 5.2"/>
    <w:basedOn w:val="1"/>
    <w:qFormat/>
    <w:uiPriority w:val="0"/>
    <w:pPr>
      <w:keepNext/>
      <w:suppressAutoHyphens/>
      <w:spacing w:before="480" w:after="240"/>
      <w:ind w:left="547" w:hanging="547"/>
      <w:jc w:val="center"/>
    </w:pPr>
    <w:rPr>
      <w:b/>
    </w:rPr>
  </w:style>
  <w:style w:type="paragraph" w:customStyle="1" w:styleId="139">
    <w:name w:val="Head 6.1"/>
    <w:basedOn w:val="137"/>
    <w:qFormat/>
    <w:uiPriority w:val="0"/>
    <w:pPr>
      <w:pBdr>
        <w:bottom w:val="none" w:color="auto" w:sz="0" w:space="0"/>
      </w:pBdr>
      <w:spacing w:before="0" w:after="240"/>
    </w:pPr>
    <w:rPr>
      <w:caps/>
    </w:rPr>
  </w:style>
  <w:style w:type="paragraph" w:customStyle="1" w:styleId="140">
    <w:name w:val="Head 7.1"/>
    <w:basedOn w:val="124"/>
    <w:qFormat/>
    <w:uiPriority w:val="0"/>
  </w:style>
  <w:style w:type="paragraph" w:customStyle="1" w:styleId="141">
    <w:name w:val="Head 7.2"/>
    <w:basedOn w:val="1"/>
    <w:qFormat/>
    <w:uiPriority w:val="0"/>
    <w:pPr>
      <w:suppressAutoHyphens/>
      <w:spacing w:after="240"/>
      <w:ind w:left="720" w:hanging="720"/>
      <w:jc w:val="left"/>
    </w:pPr>
    <w:rPr>
      <w:rFonts w:ascii="Times New Roman Bold" w:hAnsi="Times New Roman Bold"/>
      <w:b/>
      <w:sz w:val="28"/>
    </w:rPr>
  </w:style>
  <w:style w:type="paragraph" w:customStyle="1" w:styleId="142">
    <w:name w:val="Head 8.1"/>
    <w:basedOn w:val="2"/>
    <w:qFormat/>
    <w:uiPriority w:val="0"/>
    <w:pPr>
      <w:outlineLvl w:val="9"/>
    </w:pPr>
    <w:rPr>
      <w:smallCaps w:val="0"/>
      <w:sz w:val="32"/>
    </w:rPr>
  </w:style>
  <w:style w:type="paragraph" w:customStyle="1" w:styleId="143">
    <w:name w:val="Head 8.2"/>
    <w:basedOn w:val="142"/>
    <w:qFormat/>
    <w:uiPriority w:val="0"/>
    <w:rPr>
      <w:smallCaps/>
      <w:sz w:val="28"/>
    </w:rPr>
  </w:style>
  <w:style w:type="character" w:customStyle="1" w:styleId="144">
    <w:name w:val="Body Text Char"/>
    <w:link w:val="15"/>
    <w:qFormat/>
    <w:uiPriority w:val="0"/>
    <w:rPr>
      <w:rFonts w:ascii="Times New Roman" w:hAnsi="Times New Roman" w:eastAsia="Times New Roman" w:cs="Times New Roman"/>
      <w:spacing w:val="-4"/>
      <w:sz w:val="24"/>
      <w:szCs w:val="20"/>
    </w:rPr>
  </w:style>
  <w:style w:type="character" w:customStyle="1" w:styleId="145">
    <w:name w:val="Body Text Indent Char"/>
    <w:link w:val="18"/>
    <w:qFormat/>
    <w:uiPriority w:val="0"/>
    <w:rPr>
      <w:rFonts w:ascii="Times New Roman" w:hAnsi="Times New Roman" w:eastAsia="Times New Roman" w:cs="Times New Roman"/>
      <w:sz w:val="24"/>
      <w:szCs w:val="20"/>
    </w:rPr>
  </w:style>
  <w:style w:type="character" w:customStyle="1" w:styleId="146">
    <w:name w:val="Endnote Text Char"/>
    <w:link w:val="28"/>
    <w:semiHidden/>
    <w:qFormat/>
    <w:uiPriority w:val="0"/>
    <w:rPr>
      <w:rFonts w:ascii="Times New Roman" w:hAnsi="Times New Roman" w:eastAsia="Times New Roman" w:cs="Times New Roman"/>
      <w:sz w:val="20"/>
      <w:szCs w:val="20"/>
    </w:rPr>
  </w:style>
  <w:style w:type="character" w:customStyle="1" w:styleId="147">
    <w:name w:val="Body Text 3 Char"/>
    <w:link w:val="17"/>
    <w:qFormat/>
    <w:uiPriority w:val="0"/>
    <w:rPr>
      <w:rFonts w:ascii="Times New Roman" w:hAnsi="Times New Roman" w:eastAsia="Times New Roman" w:cs="Times New Roman"/>
      <w:i/>
      <w:iCs/>
      <w:color w:val="000000"/>
      <w:sz w:val="24"/>
      <w:szCs w:val="24"/>
    </w:rPr>
  </w:style>
  <w:style w:type="character" w:customStyle="1" w:styleId="148">
    <w:name w:val="Body Text 2 Char"/>
    <w:link w:val="16"/>
    <w:qFormat/>
    <w:uiPriority w:val="0"/>
    <w:rPr>
      <w:rFonts w:ascii="Times New Roman" w:hAnsi="Times New Roman" w:eastAsia="Times New Roman" w:cs="Times New Roman"/>
      <w:i/>
      <w:sz w:val="24"/>
      <w:szCs w:val="20"/>
    </w:rPr>
  </w:style>
  <w:style w:type="character" w:customStyle="1" w:styleId="149">
    <w:name w:val="Body Text Indent 2 Char"/>
    <w:link w:val="19"/>
    <w:qFormat/>
    <w:uiPriority w:val="0"/>
    <w:rPr>
      <w:rFonts w:ascii="Times New Roman" w:hAnsi="Times New Roman" w:eastAsia="Times New Roman" w:cs="Times New Roman"/>
      <w:sz w:val="24"/>
      <w:szCs w:val="20"/>
    </w:rPr>
  </w:style>
  <w:style w:type="character" w:customStyle="1" w:styleId="150">
    <w:name w:val="Subtitle Char"/>
    <w:link w:val="66"/>
    <w:qFormat/>
    <w:uiPriority w:val="0"/>
    <w:rPr>
      <w:rFonts w:ascii="Times New Roman" w:hAnsi="Times New Roman" w:eastAsia="Times New Roman" w:cs="Times New Roman"/>
      <w:b/>
      <w:sz w:val="44"/>
      <w:szCs w:val="20"/>
    </w:rPr>
  </w:style>
  <w:style w:type="paragraph" w:customStyle="1" w:styleId="151">
    <w:name w:val="TOC Number1"/>
    <w:basedOn w:val="5"/>
    <w:qFormat/>
    <w:uiPriority w:val="0"/>
    <w:pPr>
      <w:keepNext w:val="0"/>
      <w:suppressAutoHyphens/>
      <w:spacing w:after="120"/>
      <w:ind w:left="0" w:firstLine="0"/>
      <w:outlineLvl w:val="9"/>
    </w:pPr>
    <w:rPr>
      <w:sz w:val="28"/>
      <w:szCs w:val="28"/>
    </w:rPr>
  </w:style>
  <w:style w:type="paragraph" w:customStyle="1" w:styleId="152">
    <w:name w:val="Subtitle 2"/>
    <w:basedOn w:val="30"/>
    <w:qFormat/>
    <w:uiPriority w:val="0"/>
    <w:pPr>
      <w:widowControl w:val="0"/>
      <w:tabs>
        <w:tab w:val="right" w:leader="underscore" w:pos="9504"/>
      </w:tabs>
      <w:spacing w:before="120" w:after="120" w:line="264" w:lineRule="auto"/>
      <w:ind w:firstLine="29"/>
      <w:outlineLvl w:val="1"/>
    </w:pPr>
    <w:rPr>
      <w:sz w:val="28"/>
      <w:szCs w:val="28"/>
    </w:rPr>
  </w:style>
  <w:style w:type="paragraph" w:customStyle="1" w:styleId="153">
    <w:name w:val="(i)"/>
    <w:basedOn w:val="1"/>
    <w:link w:val="312"/>
    <w:qFormat/>
    <w:uiPriority w:val="0"/>
    <w:pPr>
      <w:suppressAutoHyphens/>
    </w:pPr>
    <w:rPr>
      <w:rFonts w:ascii="Tms Rmn" w:hAnsi="Tms Rmn"/>
    </w:rPr>
  </w:style>
  <w:style w:type="paragraph" w:customStyle="1" w:styleId="154">
    <w:name w:val="2AutoList1"/>
    <w:basedOn w:val="1"/>
    <w:qFormat/>
    <w:uiPriority w:val="0"/>
    <w:pPr>
      <w:tabs>
        <w:tab w:val="left" w:pos="504"/>
      </w:tabs>
      <w:ind w:left="504" w:hanging="504"/>
    </w:pPr>
  </w:style>
  <w:style w:type="paragraph" w:customStyle="1" w:styleId="155">
    <w:name w:val="Header 1 - Clauses"/>
    <w:basedOn w:val="1"/>
    <w:qFormat/>
    <w:uiPriority w:val="0"/>
    <w:pPr>
      <w:spacing w:after="200"/>
      <w:jc w:val="left"/>
    </w:pPr>
    <w:rPr>
      <w:b/>
    </w:rPr>
  </w:style>
  <w:style w:type="paragraph" w:customStyle="1" w:styleId="156">
    <w:name w:val="Header 2 - SubClauses"/>
    <w:basedOn w:val="1"/>
    <w:link w:val="157"/>
    <w:qFormat/>
    <w:uiPriority w:val="0"/>
    <w:pPr>
      <w:spacing w:after="200"/>
      <w:ind w:left="567" w:hanging="567"/>
    </w:pPr>
  </w:style>
  <w:style w:type="character" w:customStyle="1" w:styleId="157">
    <w:name w:val="Header 2 - SubClauses Char Char"/>
    <w:link w:val="156"/>
    <w:qFormat/>
    <w:uiPriority w:val="0"/>
    <w:rPr>
      <w:rFonts w:ascii="Times New Roman" w:hAnsi="Times New Roman" w:eastAsia="Times New Roman" w:cs="Times New Roman"/>
      <w:sz w:val="24"/>
      <w:szCs w:val="20"/>
    </w:rPr>
  </w:style>
  <w:style w:type="paragraph" w:customStyle="1" w:styleId="158">
    <w:name w:val="P3 Header1-Clauses"/>
    <w:basedOn w:val="155"/>
    <w:qFormat/>
    <w:uiPriority w:val="0"/>
    <w:pPr>
      <w:tabs>
        <w:tab w:val="left" w:pos="864"/>
        <w:tab w:val="left" w:pos="972"/>
      </w:tabs>
      <w:ind w:left="432" w:firstLine="144"/>
      <w:jc w:val="both"/>
    </w:pPr>
    <w:rPr>
      <w:b w:val="0"/>
    </w:rPr>
  </w:style>
  <w:style w:type="paragraph" w:customStyle="1" w:styleId="159">
    <w:name w:val="Outline3"/>
    <w:basedOn w:val="1"/>
    <w:qFormat/>
    <w:uiPriority w:val="0"/>
    <w:pPr>
      <w:tabs>
        <w:tab w:val="left" w:pos="1728"/>
      </w:tabs>
      <w:spacing w:before="240"/>
      <w:ind w:left="1728" w:hanging="432"/>
      <w:jc w:val="left"/>
    </w:pPr>
    <w:rPr>
      <w:kern w:val="28"/>
    </w:rPr>
  </w:style>
  <w:style w:type="paragraph" w:customStyle="1" w:styleId="160">
    <w:name w:val="Outline4"/>
    <w:basedOn w:val="1"/>
    <w:qFormat/>
    <w:uiPriority w:val="0"/>
    <w:pPr>
      <w:tabs>
        <w:tab w:val="left" w:pos="2160"/>
      </w:tabs>
      <w:ind w:firstLine="567"/>
    </w:pPr>
    <w:rPr>
      <w:kern w:val="28"/>
    </w:rPr>
  </w:style>
  <w:style w:type="paragraph" w:customStyle="1" w:styleId="161">
    <w:name w:val="Outline i)"/>
    <w:basedOn w:val="1"/>
    <w:qFormat/>
    <w:uiPriority w:val="0"/>
    <w:pPr>
      <w:tabs>
        <w:tab w:val="left" w:pos="1782"/>
      </w:tabs>
      <w:spacing w:before="120"/>
      <w:ind w:left="1782" w:hanging="792"/>
      <w:jc w:val="left"/>
    </w:pPr>
  </w:style>
  <w:style w:type="paragraph" w:customStyle="1" w:styleId="162">
    <w:name w:val="Outline"/>
    <w:basedOn w:val="1"/>
    <w:qFormat/>
    <w:uiPriority w:val="0"/>
    <w:pPr>
      <w:spacing w:before="240"/>
      <w:jc w:val="left"/>
    </w:pPr>
    <w:rPr>
      <w:kern w:val="28"/>
    </w:rPr>
  </w:style>
  <w:style w:type="paragraph" w:customStyle="1" w:styleId="163">
    <w:name w:val="BankNormal"/>
    <w:basedOn w:val="1"/>
    <w:qFormat/>
    <w:uiPriority w:val="0"/>
    <w:pPr>
      <w:spacing w:after="240"/>
      <w:jc w:val="left"/>
    </w:pPr>
  </w:style>
  <w:style w:type="paragraph" w:customStyle="1" w:styleId="164">
    <w:name w:val="Section V. Header"/>
    <w:basedOn w:val="1"/>
    <w:qFormat/>
    <w:uiPriority w:val="99"/>
    <w:pPr>
      <w:jc w:val="center"/>
    </w:pPr>
    <w:rPr>
      <w:b/>
      <w:sz w:val="36"/>
    </w:rPr>
  </w:style>
  <w:style w:type="character" w:customStyle="1" w:styleId="165">
    <w:name w:val="Table"/>
    <w:qFormat/>
    <w:uiPriority w:val="0"/>
    <w:rPr>
      <w:rFonts w:ascii="Arial" w:hAnsi="Arial"/>
      <w:sz w:val="20"/>
    </w:rPr>
  </w:style>
  <w:style w:type="paragraph" w:customStyle="1" w:styleId="166">
    <w:name w:val="Section VII Header2"/>
    <w:basedOn w:val="2"/>
    <w:qFormat/>
    <w:uiPriority w:val="0"/>
    <w:pPr>
      <w:keepNext/>
      <w:suppressAutoHyphens w:val="0"/>
      <w:spacing w:before="0" w:after="200"/>
    </w:pPr>
    <w:rPr>
      <w:rFonts w:ascii="Times New Roman" w:hAnsi="Times New Roman"/>
      <w:bCs/>
      <w:i/>
      <w:smallCaps w:val="0"/>
      <w:kern w:val="28"/>
      <w:sz w:val="20"/>
    </w:rPr>
  </w:style>
  <w:style w:type="paragraph" w:customStyle="1" w:styleId="167">
    <w:name w:val="ClauseSub_Para"/>
    <w:qFormat/>
    <w:uiPriority w:val="0"/>
    <w:pPr>
      <w:spacing w:before="60" w:after="60"/>
      <w:ind w:left="2268"/>
    </w:pPr>
    <w:rPr>
      <w:rFonts w:ascii="Times New Roman" w:hAnsi="Times New Roman" w:eastAsia="Times New Roman" w:cs="Times New Roman"/>
      <w:sz w:val="22"/>
      <w:szCs w:val="22"/>
      <w:lang w:val="en-GB" w:eastAsia="en-US" w:bidi="ar-SA"/>
    </w:rPr>
  </w:style>
  <w:style w:type="paragraph" w:customStyle="1" w:styleId="168">
    <w:name w:val="ClauseSub_List"/>
    <w:qFormat/>
    <w:uiPriority w:val="0"/>
    <w:pPr>
      <w:tabs>
        <w:tab w:val="left" w:pos="576"/>
      </w:tabs>
      <w:suppressAutoHyphens/>
      <w:ind w:left="576" w:hanging="576"/>
    </w:pPr>
    <w:rPr>
      <w:rFonts w:ascii="Times New Roman" w:hAnsi="Times New Roman" w:eastAsia="Times New Roman" w:cs="Times New Roman"/>
      <w:sz w:val="22"/>
      <w:szCs w:val="22"/>
      <w:lang w:val="en-GB" w:eastAsia="en-US" w:bidi="ar-SA"/>
    </w:rPr>
  </w:style>
  <w:style w:type="paragraph" w:customStyle="1" w:styleId="169">
    <w:name w:val="ClauseSub_List_SubList"/>
    <w:qForma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170">
    <w:name w:val="ClauseSub_ParaIndent"/>
    <w:basedOn w:val="167"/>
    <w:qFormat/>
    <w:uiPriority w:val="0"/>
    <w:pPr>
      <w:ind w:left="2835"/>
    </w:pPr>
  </w:style>
  <w:style w:type="character" w:customStyle="1" w:styleId="171">
    <w:name w:val="Balloon Text Char"/>
    <w:link w:val="13"/>
    <w:qFormat/>
    <w:uiPriority w:val="0"/>
    <w:rPr>
      <w:rFonts w:ascii="Tahoma" w:hAnsi="Tahoma" w:eastAsia="Times New Roman" w:cs="Tahoma"/>
      <w:sz w:val="16"/>
      <w:szCs w:val="16"/>
    </w:rPr>
  </w:style>
  <w:style w:type="paragraph" w:customStyle="1" w:styleId="172">
    <w:name w:val="Section X Header 3"/>
    <w:basedOn w:val="2"/>
    <w:qFormat/>
    <w:uiPriority w:val="0"/>
    <w:pPr>
      <w:keepNext/>
      <w:suppressAutoHyphens w:val="0"/>
      <w:spacing w:before="0" w:after="0"/>
    </w:pPr>
    <w:rPr>
      <w:rFonts w:ascii="Times New Roman" w:hAnsi="Times New Roman"/>
      <w:smallCaps w:val="0"/>
      <w:sz w:val="44"/>
    </w:rPr>
  </w:style>
  <w:style w:type="paragraph" w:customStyle="1" w:styleId="173">
    <w:name w:val="Part 1"/>
    <w:basedOn w:val="1"/>
    <w:qFormat/>
    <w:uiPriority w:val="0"/>
    <w:pPr>
      <w:spacing w:before="240" w:after="240"/>
      <w:jc w:val="center"/>
    </w:pPr>
    <w:rPr>
      <w:b/>
      <w:sz w:val="48"/>
    </w:rPr>
  </w:style>
  <w:style w:type="character" w:customStyle="1" w:styleId="174">
    <w:name w:val="Comment Text Char"/>
    <w:link w:val="23"/>
    <w:qFormat/>
    <w:uiPriority w:val="99"/>
    <w:rPr>
      <w:rFonts w:ascii="Times New Roman" w:hAnsi="Times New Roman" w:eastAsia="Times New Roman" w:cs="Times New Roman"/>
      <w:sz w:val="20"/>
      <w:szCs w:val="20"/>
    </w:rPr>
  </w:style>
  <w:style w:type="character" w:customStyle="1" w:styleId="175">
    <w:name w:val="Body Text Indent 3 Char"/>
    <w:link w:val="20"/>
    <w:qFormat/>
    <w:uiPriority w:val="0"/>
    <w:rPr>
      <w:rFonts w:ascii="Times New Roman" w:hAnsi="Times New Roman" w:eastAsia="Times New Roman" w:cs="Times New Roman"/>
      <w:b/>
      <w:sz w:val="24"/>
      <w:szCs w:val="20"/>
    </w:rPr>
  </w:style>
  <w:style w:type="paragraph" w:customStyle="1" w:styleId="176">
    <w:name w:val="FIDIC__SectionBegin"/>
    <w:basedOn w:val="1"/>
    <w:next w:val="177"/>
    <w:qFormat/>
    <w:uiPriority w:val="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177">
    <w:name w:val="FIDIC__SectionName"/>
    <w:basedOn w:val="178"/>
    <w:next w:val="178"/>
    <w:qFormat/>
    <w:uiPriority w:val="0"/>
    <w:pPr>
      <w:spacing w:before="100" w:after="300"/>
    </w:pPr>
    <w:rPr>
      <w:sz w:val="30"/>
      <w:szCs w:val="30"/>
    </w:rPr>
  </w:style>
  <w:style w:type="paragraph" w:customStyle="1" w:styleId="178">
    <w:name w:val="FIDIC_ClauseSubName"/>
    <w:basedOn w:val="179"/>
    <w:qFormat/>
    <w:uiPriority w:val="0"/>
    <w:pPr>
      <w:spacing w:before="240" w:line="240" w:lineRule="exact"/>
    </w:pPr>
    <w:rPr>
      <w:sz w:val="24"/>
      <w:szCs w:val="24"/>
    </w:rPr>
  </w:style>
  <w:style w:type="paragraph" w:customStyle="1" w:styleId="179">
    <w:name w:val="FIDIC__CoverTitle"/>
    <w:basedOn w:val="1"/>
    <w:qFormat/>
    <w:uiPriority w:val="0"/>
    <w:pPr>
      <w:spacing w:after="240"/>
      <w:jc w:val="left"/>
    </w:pPr>
    <w:rPr>
      <w:rFonts w:ascii="Arial" w:hAnsi="Arial" w:cs="Arial"/>
      <w:color w:val="0000CC"/>
      <w:spacing w:val="-5"/>
      <w:sz w:val="40"/>
      <w:szCs w:val="40"/>
      <w:lang w:val="en-GB"/>
    </w:rPr>
  </w:style>
  <w:style w:type="paragraph" w:customStyle="1" w:styleId="180">
    <w:name w:val="FIDIC_ClauseName"/>
    <w:basedOn w:val="178"/>
    <w:next w:val="178"/>
    <w:qFormat/>
    <w:uiPriority w:val="0"/>
    <w:rPr>
      <w:sz w:val="28"/>
      <w:szCs w:val="28"/>
    </w:rPr>
  </w:style>
  <w:style w:type="paragraph" w:customStyle="1" w:styleId="181">
    <w:name w:val="FIDIC_ClauseSubSubPara"/>
    <w:basedOn w:val="178"/>
    <w:qFormat/>
    <w:uiPriority w:val="0"/>
    <w:pPr>
      <w:spacing w:before="100" w:after="100" w:line="220" w:lineRule="exact"/>
    </w:pPr>
    <w:rPr>
      <w:sz w:val="20"/>
      <w:szCs w:val="20"/>
      <w:lang w:val="en-US"/>
    </w:rPr>
  </w:style>
  <w:style w:type="paragraph" w:customStyle="1" w:styleId="182">
    <w:name w:val="FIDIC_ClauseSubSubName"/>
    <w:basedOn w:val="178"/>
    <w:next w:val="181"/>
    <w:qFormat/>
    <w:uiPriority w:val="0"/>
    <w:pPr>
      <w:spacing w:before="120" w:after="120"/>
    </w:pPr>
    <w:rPr>
      <w:rFonts w:ascii="Helvetica Neue" w:hAnsi="Helvetica Neue" w:cs="Times New Roman"/>
      <w:sz w:val="20"/>
      <w:szCs w:val="20"/>
      <w:lang w:val="en-US"/>
    </w:rPr>
  </w:style>
  <w:style w:type="paragraph" w:customStyle="1" w:styleId="183">
    <w:name w:val="FIDIC__SectionEnd"/>
    <w:basedOn w:val="1"/>
    <w:next w:val="177"/>
    <w:qFormat/>
    <w:uiPriority w:val="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184">
    <w:name w:val="sec7-SubClause"/>
    <w:basedOn w:val="155"/>
    <w:qFormat/>
    <w:uiPriority w:val="0"/>
    <w:pPr>
      <w:tabs>
        <w:tab w:val="left" w:pos="573"/>
      </w:tabs>
      <w:spacing w:after="0"/>
      <w:ind w:left="576" w:hanging="576"/>
    </w:pPr>
    <w:rPr>
      <w:bCs/>
      <w:szCs w:val="24"/>
      <w:lang w:val="en-US"/>
    </w:rPr>
  </w:style>
  <w:style w:type="paragraph" w:customStyle="1" w:styleId="185">
    <w:name w:val="Sec7-Clauses"/>
    <w:basedOn w:val="155"/>
    <w:qFormat/>
    <w:uiPriority w:val="0"/>
    <w:pPr>
      <w:spacing w:after="0"/>
    </w:pPr>
    <w:rPr>
      <w:bCs/>
      <w:szCs w:val="24"/>
    </w:rPr>
  </w:style>
  <w:style w:type="paragraph" w:customStyle="1" w:styleId="186">
    <w:name w:val="sec7-header1"/>
    <w:basedOn w:val="178"/>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187">
    <w:name w:val="Section VI Header"/>
    <w:basedOn w:val="164"/>
    <w:qFormat/>
    <w:uiPriority w:val="0"/>
    <w:rPr>
      <w:lang w:val="en-US"/>
    </w:rPr>
  </w:style>
  <w:style w:type="paragraph" w:customStyle="1" w:styleId="188">
    <w:name w:val="Section IX Header"/>
    <w:basedOn w:val="164"/>
    <w:qFormat/>
    <w:uiPriority w:val="0"/>
    <w:rPr>
      <w:lang w:val="en-US"/>
    </w:rPr>
  </w:style>
  <w:style w:type="paragraph" w:customStyle="1" w:styleId="189">
    <w:name w:val="Parts"/>
    <w:basedOn w:val="2"/>
    <w:qFormat/>
    <w:uiPriority w:val="0"/>
    <w:rPr>
      <w:sz w:val="56"/>
    </w:rPr>
  </w:style>
  <w:style w:type="paragraph" w:customStyle="1" w:styleId="190">
    <w:name w:val="Style Header 1 - Clauses + Left:  0&quot; Hanging:  0.3&quot; After:  0 pt"/>
    <w:basedOn w:val="155"/>
    <w:qFormat/>
    <w:uiPriority w:val="0"/>
    <w:pPr>
      <w:tabs>
        <w:tab w:val="left" w:pos="342"/>
      </w:tabs>
      <w:spacing w:after="0"/>
      <w:ind w:left="342" w:hanging="360"/>
    </w:pPr>
    <w:rPr>
      <w:bCs/>
    </w:rPr>
  </w:style>
  <w:style w:type="paragraph" w:customStyle="1" w:styleId="191">
    <w:name w:val="Style Header 2 - SubClauses + Bold"/>
    <w:basedOn w:val="156"/>
    <w:link w:val="192"/>
    <w:qFormat/>
    <w:uiPriority w:val="0"/>
    <w:rPr>
      <w:b/>
      <w:bCs/>
    </w:rPr>
  </w:style>
  <w:style w:type="character" w:customStyle="1" w:styleId="192">
    <w:name w:val="Style Header 2 - SubClauses + Bold Char"/>
    <w:link w:val="191"/>
    <w:qFormat/>
    <w:uiPriority w:val="0"/>
    <w:rPr>
      <w:rFonts w:ascii="Times New Roman" w:hAnsi="Times New Roman" w:eastAsia="Times New Roman" w:cs="Times New Roman"/>
      <w:b/>
      <w:bCs/>
      <w:sz w:val="24"/>
      <w:szCs w:val="20"/>
    </w:rPr>
  </w:style>
  <w:style w:type="paragraph" w:customStyle="1" w:styleId="193">
    <w:name w:val="Style Header 1 - Clauses + After:  0 pt"/>
    <w:basedOn w:val="155"/>
    <w:qFormat/>
    <w:uiPriority w:val="0"/>
    <w:pPr>
      <w:jc w:val="both"/>
    </w:pPr>
    <w:rPr>
      <w:b w:val="0"/>
      <w:bCs/>
    </w:rPr>
  </w:style>
  <w:style w:type="paragraph" w:customStyle="1" w:styleId="194">
    <w:name w:val="Style Style Header 1 - Clauses + After:  0 pt + Left:  0&quot; Hanging:..."/>
    <w:basedOn w:val="193"/>
    <w:qFormat/>
    <w:uiPriority w:val="0"/>
    <w:pPr>
      <w:tabs>
        <w:tab w:val="left" w:pos="576"/>
      </w:tabs>
      <w:ind w:left="576" w:hanging="576"/>
    </w:pPr>
    <w:rPr>
      <w:bCs w:val="0"/>
    </w:rPr>
  </w:style>
  <w:style w:type="paragraph" w:customStyle="1" w:styleId="195">
    <w:name w:val="Style Style Header 1 - Clauses + After:  0 pt + Left:  0&quot; Hanging:...1"/>
    <w:basedOn w:val="193"/>
    <w:qFormat/>
    <w:uiPriority w:val="0"/>
    <w:pPr>
      <w:tabs>
        <w:tab w:val="left" w:pos="576"/>
      </w:tabs>
      <w:spacing w:after="240"/>
      <w:ind w:left="576" w:hanging="576"/>
    </w:pPr>
    <w:rPr>
      <w:bCs w:val="0"/>
    </w:rPr>
  </w:style>
  <w:style w:type="paragraph" w:customStyle="1" w:styleId="196">
    <w:name w:val="Style P3 Header1-Clauses + After:  12 pt"/>
    <w:basedOn w:val="158"/>
    <w:qFormat/>
    <w:uiPriority w:val="0"/>
    <w:pPr>
      <w:tabs>
        <w:tab w:val="left" w:pos="1008"/>
        <w:tab w:val="clear" w:pos="864"/>
      </w:tabs>
      <w:spacing w:after="240"/>
      <w:ind w:left="1008"/>
    </w:pPr>
  </w:style>
  <w:style w:type="paragraph" w:customStyle="1" w:styleId="197">
    <w:name w:val="Style Heading 4Sub-Clause Sub-paragraphClauseSubSub_No&amp;Name + Aft..."/>
    <w:basedOn w:val="5"/>
    <w:qFormat/>
    <w:uiPriority w:val="0"/>
    <w:pPr>
      <w:tabs>
        <w:tab w:val="left" w:pos="1512"/>
      </w:tabs>
      <w:spacing w:after="180"/>
      <w:ind w:left="1512" w:hanging="540"/>
    </w:pPr>
  </w:style>
  <w:style w:type="paragraph" w:customStyle="1" w:styleId="198">
    <w:name w:val="Section 7 heading 3"/>
    <w:basedOn w:val="4"/>
    <w:qFormat/>
    <w:uiPriority w:val="0"/>
  </w:style>
  <w:style w:type="paragraph" w:customStyle="1" w:styleId="199">
    <w:name w:val="Section 7 heading 4"/>
    <w:basedOn w:val="4"/>
    <w:link w:val="200"/>
    <w:qFormat/>
    <w:uiPriority w:val="0"/>
    <w:pPr>
      <w:tabs>
        <w:tab w:val="left" w:pos="576"/>
      </w:tabs>
      <w:ind w:left="576" w:hanging="576"/>
      <w:jc w:val="left"/>
    </w:pPr>
    <w:rPr>
      <w:sz w:val="24"/>
    </w:rPr>
  </w:style>
  <w:style w:type="character" w:customStyle="1" w:styleId="200">
    <w:name w:val="Section 7 heading 4 Char"/>
    <w:link w:val="199"/>
    <w:qFormat/>
    <w:uiPriority w:val="0"/>
    <w:rPr>
      <w:rFonts w:ascii="Times New Roman" w:hAnsi="Times New Roman" w:eastAsia="Times New Roman" w:cs="Times New Roman"/>
      <w:b/>
      <w:sz w:val="24"/>
      <w:szCs w:val="20"/>
    </w:rPr>
  </w:style>
  <w:style w:type="paragraph" w:customStyle="1" w:styleId="201">
    <w:name w:val="Section 7 heading 5"/>
    <w:basedOn w:val="4"/>
    <w:qFormat/>
    <w:uiPriority w:val="0"/>
    <w:pPr>
      <w:jc w:val="both"/>
    </w:pPr>
    <w:rPr>
      <w:sz w:val="24"/>
    </w:rPr>
  </w:style>
  <w:style w:type="paragraph" w:customStyle="1" w:styleId="202">
    <w:name w:val="Style Section 7 heading 3 + After:  10 pt"/>
    <w:basedOn w:val="198"/>
    <w:qFormat/>
    <w:uiPriority w:val="0"/>
    <w:pPr>
      <w:spacing w:after="200"/>
    </w:pPr>
    <w:rPr>
      <w:rFonts w:ascii="Times New Roman Bold" w:hAnsi="Times New Roman Bold"/>
      <w:bCs/>
      <w:szCs w:val="28"/>
    </w:rPr>
  </w:style>
  <w:style w:type="paragraph" w:customStyle="1" w:styleId="203">
    <w:name w:val="Style TOC 1 + Before:  8 pt"/>
    <w:basedOn w:val="70"/>
    <w:qFormat/>
    <w:uiPriority w:val="0"/>
    <w:pPr>
      <w:tabs>
        <w:tab w:val="right" w:pos="720"/>
      </w:tabs>
      <w:spacing w:before="160"/>
    </w:pPr>
    <w:rPr>
      <w:bCs/>
    </w:rPr>
  </w:style>
  <w:style w:type="paragraph" w:customStyle="1" w:styleId="204">
    <w:name w:val="Style ClauseSub_List + 12 pt Justified After:  10 pt"/>
    <w:basedOn w:val="168"/>
    <w:qFormat/>
    <w:uiPriority w:val="0"/>
    <w:pPr>
      <w:spacing w:after="200"/>
      <w:jc w:val="both"/>
    </w:pPr>
    <w:rPr>
      <w:sz w:val="24"/>
      <w:szCs w:val="24"/>
    </w:rPr>
  </w:style>
  <w:style w:type="paragraph" w:customStyle="1" w:styleId="205">
    <w:name w:val="UG - Sec 3 - Heading 2"/>
    <w:basedOn w:val="206"/>
    <w:qFormat/>
    <w:uiPriority w:val="0"/>
  </w:style>
  <w:style w:type="paragraph" w:customStyle="1" w:styleId="206">
    <w:name w:val="UG - Heading 2"/>
    <w:basedOn w:val="3"/>
    <w:next w:val="1"/>
    <w:qFormat/>
    <w:uiPriority w:val="0"/>
    <w:pPr>
      <w:pBdr>
        <w:bottom w:val="none" w:color="auto" w:sz="0" w:space="0"/>
      </w:pBdr>
    </w:pPr>
    <w:rPr>
      <w:sz w:val="32"/>
      <w:szCs w:val="28"/>
    </w:rPr>
  </w:style>
  <w:style w:type="paragraph" w:customStyle="1" w:styleId="207">
    <w:name w:val="titulo"/>
    <w:basedOn w:val="6"/>
    <w:qFormat/>
    <w:uiPriority w:val="0"/>
    <w:pPr>
      <w:keepNext w:val="0"/>
      <w:spacing w:after="240"/>
    </w:pPr>
    <w:rPr>
      <w:rFonts w:ascii="Times New Roman Bold" w:hAnsi="Times New Roman Bold"/>
      <w:b/>
      <w:u w:val="none"/>
    </w:rPr>
  </w:style>
  <w:style w:type="paragraph" w:customStyle="1" w:styleId="208">
    <w:name w:val="Default Paragraph Font1"/>
    <w:next w:val="1"/>
    <w:qFormat/>
    <w:uiPriority w:val="0"/>
    <w:pPr>
      <w:tabs>
        <w:tab w:val="left" w:pos="567"/>
      </w:tabs>
    </w:pPr>
    <w:rPr>
      <w:rFonts w:ascii="‚l‚r –¾’©" w:hAnsi="‚l‚r –¾’©" w:eastAsia="Times New Roman" w:cs="‚l‚r –¾’©"/>
      <w:sz w:val="21"/>
      <w:lang w:val="en-GB" w:eastAsia="en-GB" w:bidi="ar-SA"/>
    </w:rPr>
  </w:style>
  <w:style w:type="paragraph" w:customStyle="1" w:styleId="209">
    <w:name w:val="Title1"/>
    <w:basedOn w:val="1"/>
    <w:qFormat/>
    <w:uiPriority w:val="0"/>
    <w:pPr>
      <w:suppressAutoHyphens/>
      <w:jc w:val="left"/>
    </w:pPr>
    <w:rPr>
      <w:rFonts w:ascii="Times New Roman Bold" w:hAnsi="Times New Roman Bold"/>
      <w:b/>
      <w:sz w:val="36"/>
    </w:rPr>
  </w:style>
  <w:style w:type="character" w:customStyle="1" w:styleId="210">
    <w:name w:val="Comment Subject Char"/>
    <w:link w:val="24"/>
    <w:qFormat/>
    <w:uiPriority w:val="0"/>
    <w:rPr>
      <w:rFonts w:ascii="Times New Roman" w:hAnsi="Times New Roman" w:eastAsia="Times New Roman" w:cs="Times New Roman"/>
      <w:b/>
      <w:bCs/>
      <w:sz w:val="20"/>
      <w:szCs w:val="20"/>
    </w:rPr>
  </w:style>
  <w:style w:type="paragraph" w:customStyle="1" w:styleId="211">
    <w:name w:val="Style Section 7 heading 5 + Left Left:  0&quot; Hanging:  0.49&quot;"/>
    <w:basedOn w:val="201"/>
    <w:qFormat/>
    <w:uiPriority w:val="0"/>
    <w:pPr>
      <w:ind w:left="706" w:hanging="706"/>
      <w:jc w:val="left"/>
    </w:pPr>
    <w:rPr>
      <w:bCs/>
    </w:rPr>
  </w:style>
  <w:style w:type="paragraph" w:customStyle="1" w:styleId="212">
    <w:name w:val="Block Quotation"/>
    <w:basedOn w:val="1"/>
    <w:qFormat/>
    <w:uiPriority w:val="0"/>
    <w:pPr>
      <w:ind w:left="855" w:right="-72" w:hanging="315"/>
    </w:pPr>
    <w:rPr>
      <w:lang w:val="en-GB" w:eastAsia="fr-FR"/>
    </w:rPr>
  </w:style>
  <w:style w:type="paragraph" w:customStyle="1" w:styleId="213">
    <w:name w:val="Header 3 - Paragraph"/>
    <w:basedOn w:val="1"/>
    <w:qFormat/>
    <w:uiPriority w:val="0"/>
    <w:pPr>
      <w:tabs>
        <w:tab w:val="left" w:pos="864"/>
        <w:tab w:val="left" w:pos="1152"/>
      </w:tabs>
      <w:spacing w:after="200"/>
      <w:ind w:left="1238" w:hanging="619"/>
    </w:pPr>
    <w:rPr>
      <w:lang w:eastAsia="fr-FR"/>
    </w:rPr>
  </w:style>
  <w:style w:type="paragraph" w:customStyle="1" w:styleId="214">
    <w:name w:val="outlinebullet"/>
    <w:basedOn w:val="1"/>
    <w:qFormat/>
    <w:uiPriority w:val="0"/>
    <w:pPr>
      <w:tabs>
        <w:tab w:val="left" w:pos="720"/>
        <w:tab w:val="left" w:pos="1037"/>
        <w:tab w:val="left" w:pos="1440"/>
      </w:tabs>
      <w:spacing w:before="120"/>
      <w:ind w:left="1440" w:hanging="450"/>
      <w:jc w:val="left"/>
    </w:pPr>
    <w:rPr>
      <w:lang w:eastAsia="fr-FR"/>
    </w:rPr>
  </w:style>
  <w:style w:type="paragraph" w:customStyle="1" w:styleId="215">
    <w:name w:val="Outline1"/>
    <w:basedOn w:val="162"/>
    <w:next w:val="216"/>
    <w:qFormat/>
    <w:uiPriority w:val="0"/>
    <w:pPr>
      <w:keepNext/>
      <w:tabs>
        <w:tab w:val="left" w:pos="360"/>
        <w:tab w:val="left" w:pos="420"/>
      </w:tabs>
      <w:ind w:left="360" w:hanging="360"/>
    </w:pPr>
    <w:rPr>
      <w:lang w:eastAsia="fr-FR"/>
    </w:rPr>
  </w:style>
  <w:style w:type="paragraph" w:customStyle="1" w:styleId="216">
    <w:name w:val="Outline2"/>
    <w:basedOn w:val="1"/>
    <w:qFormat/>
    <w:uiPriority w:val="0"/>
    <w:pPr>
      <w:tabs>
        <w:tab w:val="left" w:pos="360"/>
        <w:tab w:val="left" w:pos="420"/>
        <w:tab w:val="left" w:pos="864"/>
      </w:tabs>
      <w:spacing w:before="240"/>
      <w:ind w:left="864" w:hanging="504"/>
      <w:jc w:val="left"/>
    </w:pPr>
    <w:rPr>
      <w:kern w:val="28"/>
      <w:lang w:eastAsia="fr-FR"/>
    </w:rPr>
  </w:style>
  <w:style w:type="paragraph" w:customStyle="1" w:styleId="217">
    <w:name w:val="a1 1"/>
    <w:qFormat/>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18">
    <w:name w:val="REGULAR 3"/>
    <w:qFormat/>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19">
    <w:name w:val="Heading 3 Char Char"/>
    <w:qFormat/>
    <w:uiPriority w:val="0"/>
    <w:rPr>
      <w:sz w:val="24"/>
      <w:lang w:val="en-US" w:eastAsia="fr-FR" w:bidi="ar-SA"/>
    </w:rPr>
  </w:style>
  <w:style w:type="paragraph" w:customStyle="1" w:styleId="220">
    <w:name w:val="UG Header 1"/>
    <w:basedOn w:val="2"/>
    <w:next w:val="1"/>
    <w:qFormat/>
    <w:uiPriority w:val="0"/>
    <w:pPr>
      <w:spacing w:before="240"/>
    </w:pPr>
    <w:rPr>
      <w:smallCaps w:val="0"/>
    </w:rPr>
  </w:style>
  <w:style w:type="paragraph" w:customStyle="1" w:styleId="221">
    <w:name w:val="UG - Sec 3 - Heading 3"/>
    <w:basedOn w:val="1"/>
    <w:qFormat/>
    <w:uiPriority w:val="0"/>
    <w:pPr>
      <w:autoSpaceDE w:val="0"/>
      <w:autoSpaceDN w:val="0"/>
      <w:adjustRightInd w:val="0"/>
      <w:spacing w:after="200"/>
      <w:jc w:val="left"/>
    </w:pPr>
    <w:rPr>
      <w:rFonts w:cs="Arial-BoldMT"/>
      <w:b/>
      <w:bCs/>
      <w:color w:val="000000"/>
    </w:rPr>
  </w:style>
  <w:style w:type="paragraph" w:customStyle="1" w:styleId="222">
    <w:name w:val="UG - Sec 3b - Heading 2"/>
    <w:basedOn w:val="205"/>
    <w:qFormat/>
    <w:uiPriority w:val="0"/>
  </w:style>
  <w:style w:type="paragraph" w:customStyle="1" w:styleId="223">
    <w:name w:val="UG - Sec 3b - Heading 3"/>
    <w:basedOn w:val="221"/>
    <w:qFormat/>
    <w:uiPriority w:val="0"/>
  </w:style>
  <w:style w:type="paragraph" w:customStyle="1" w:styleId="224">
    <w:name w:val="UG - Sec 3b - Heading 4"/>
    <w:basedOn w:val="1"/>
    <w:qFormat/>
    <w:uiPriority w:val="0"/>
    <w:pPr>
      <w:autoSpaceDE w:val="0"/>
      <w:autoSpaceDN w:val="0"/>
      <w:adjustRightInd w:val="0"/>
      <w:spacing w:before="120" w:after="200"/>
      <w:ind w:left="720" w:hanging="720"/>
    </w:pPr>
    <w:rPr>
      <w:rFonts w:cs="Arial-BoldMT"/>
      <w:bCs/>
      <w:color w:val="000000"/>
    </w:rPr>
  </w:style>
  <w:style w:type="paragraph" w:customStyle="1" w:styleId="225">
    <w:name w:val="S4-header1"/>
    <w:basedOn w:val="1"/>
    <w:qFormat/>
    <w:uiPriority w:val="0"/>
    <w:pPr>
      <w:spacing w:before="120" w:after="240"/>
      <w:jc w:val="center"/>
    </w:pPr>
    <w:rPr>
      <w:b/>
      <w:sz w:val="36"/>
    </w:rPr>
  </w:style>
  <w:style w:type="paragraph" w:customStyle="1" w:styleId="226">
    <w:name w:val="Section V. Heading 2"/>
    <w:basedOn w:val="164"/>
    <w:qFormat/>
    <w:uiPriority w:val="0"/>
    <w:pPr>
      <w:spacing w:before="120" w:after="200"/>
    </w:pPr>
    <w:rPr>
      <w:sz w:val="28"/>
    </w:rPr>
  </w:style>
  <w:style w:type="paragraph" w:customStyle="1" w:styleId="227">
    <w:name w:val="UG-Sec 4 - heading 3"/>
    <w:basedOn w:val="1"/>
    <w:qFormat/>
    <w:uiPriority w:val="0"/>
    <w:pPr>
      <w:spacing w:before="120" w:after="200"/>
      <w:jc w:val="center"/>
    </w:pPr>
    <w:rPr>
      <w:b/>
      <w:sz w:val="28"/>
      <w:szCs w:val="28"/>
    </w:rPr>
  </w:style>
  <w:style w:type="paragraph" w:customStyle="1" w:styleId="228">
    <w:name w:val="Section 1 Header 2"/>
    <w:basedOn w:val="190"/>
    <w:qFormat/>
    <w:uiPriority w:val="0"/>
    <w:rPr>
      <w:lang w:val="en-US"/>
    </w:rPr>
  </w:style>
  <w:style w:type="paragraph" w:customStyle="1" w:styleId="229">
    <w:name w:val="Section 1 Header 1"/>
    <w:basedOn w:val="16"/>
    <w:qFormat/>
    <w:uiPriority w:val="0"/>
    <w:pPr>
      <w:spacing w:before="120" w:after="200"/>
      <w:jc w:val="center"/>
    </w:pPr>
    <w:rPr>
      <w:b/>
      <w:bCs/>
      <w:i w:val="0"/>
      <w:iCs/>
      <w:sz w:val="28"/>
    </w:rPr>
  </w:style>
  <w:style w:type="paragraph" w:customStyle="1" w:styleId="230">
    <w:name w:val="Section 4 heading"/>
    <w:basedOn w:val="1"/>
    <w:next w:val="1"/>
    <w:qFormat/>
    <w:uiPriority w:val="0"/>
    <w:pPr>
      <w:widowControl w:val="0"/>
      <w:tabs>
        <w:tab w:val="left" w:leader="dot" w:pos="8748"/>
      </w:tabs>
      <w:autoSpaceDE w:val="0"/>
      <w:autoSpaceDN w:val="0"/>
      <w:spacing w:after="240"/>
      <w:jc w:val="center"/>
    </w:pPr>
    <w:rPr>
      <w:b/>
      <w:sz w:val="36"/>
      <w:szCs w:val="24"/>
    </w:rPr>
  </w:style>
  <w:style w:type="paragraph" w:customStyle="1" w:styleId="231">
    <w:name w:val="Style 11"/>
    <w:basedOn w:val="1"/>
    <w:qFormat/>
    <w:uiPriority w:val="0"/>
    <w:pPr>
      <w:widowControl w:val="0"/>
      <w:autoSpaceDE w:val="0"/>
      <w:autoSpaceDN w:val="0"/>
      <w:spacing w:line="384" w:lineRule="atLeast"/>
      <w:jc w:val="left"/>
    </w:pPr>
    <w:rPr>
      <w:szCs w:val="24"/>
    </w:rPr>
  </w:style>
  <w:style w:type="paragraph" w:customStyle="1" w:styleId="232">
    <w:name w:val="Medium Grid 1 - Accent 21"/>
    <w:basedOn w:val="1"/>
    <w:qFormat/>
    <w:uiPriority w:val="34"/>
    <w:pPr>
      <w:ind w:left="720"/>
      <w:contextualSpacing/>
    </w:pPr>
  </w:style>
  <w:style w:type="paragraph" w:customStyle="1" w:styleId="233">
    <w:name w:val="Sec3 header"/>
    <w:basedOn w:val="231"/>
    <w:qFormat/>
    <w:uiPriority w:val="0"/>
    <w:pPr>
      <w:tabs>
        <w:tab w:val="left" w:leader="dot" w:pos="8424"/>
      </w:tabs>
      <w:spacing w:before="80" w:line="240" w:lineRule="auto"/>
    </w:pPr>
    <w:rPr>
      <w:rFonts w:ascii="Arial" w:hAnsi="Arial" w:cs="Arial"/>
      <w:b/>
      <w:sz w:val="22"/>
      <w:szCs w:val="20"/>
    </w:rPr>
  </w:style>
  <w:style w:type="paragraph" w:customStyle="1" w:styleId="234">
    <w:name w:val="Style 19"/>
    <w:basedOn w:val="1"/>
    <w:qFormat/>
    <w:uiPriority w:val="0"/>
    <w:pPr>
      <w:widowControl w:val="0"/>
      <w:autoSpaceDE w:val="0"/>
      <w:autoSpaceDN w:val="0"/>
      <w:adjustRightInd w:val="0"/>
      <w:jc w:val="left"/>
    </w:pPr>
    <w:rPr>
      <w:szCs w:val="24"/>
    </w:rPr>
  </w:style>
  <w:style w:type="paragraph" w:customStyle="1" w:styleId="235">
    <w:name w:val="Style 17"/>
    <w:basedOn w:val="1"/>
    <w:qFormat/>
    <w:uiPriority w:val="0"/>
    <w:pPr>
      <w:widowControl w:val="0"/>
      <w:autoSpaceDE w:val="0"/>
      <w:autoSpaceDN w:val="0"/>
      <w:spacing w:line="264" w:lineRule="exact"/>
      <w:ind w:left="576" w:hanging="360"/>
      <w:jc w:val="left"/>
    </w:pPr>
    <w:rPr>
      <w:szCs w:val="24"/>
    </w:rPr>
  </w:style>
  <w:style w:type="paragraph" w:customStyle="1" w:styleId="236">
    <w:name w:val="Style 20"/>
    <w:basedOn w:val="1"/>
    <w:qFormat/>
    <w:uiPriority w:val="0"/>
    <w:pPr>
      <w:widowControl w:val="0"/>
      <w:autoSpaceDE w:val="0"/>
      <w:autoSpaceDN w:val="0"/>
      <w:spacing w:before="144" w:after="360" w:line="264" w:lineRule="exact"/>
      <w:jc w:val="left"/>
    </w:pPr>
    <w:rPr>
      <w:szCs w:val="24"/>
    </w:rPr>
  </w:style>
  <w:style w:type="paragraph" w:customStyle="1" w:styleId="237">
    <w:name w:val="Header1"/>
    <w:basedOn w:val="1"/>
    <w:qFormat/>
    <w:uiPriority w:val="0"/>
    <w:pPr>
      <w:widowControl w:val="0"/>
      <w:autoSpaceDE w:val="0"/>
      <w:autoSpaceDN w:val="0"/>
      <w:spacing w:before="240" w:after="480"/>
      <w:jc w:val="center"/>
    </w:pPr>
    <w:rPr>
      <w:b/>
      <w:bCs/>
      <w:spacing w:val="4"/>
      <w:sz w:val="44"/>
      <w:szCs w:val="46"/>
    </w:rPr>
  </w:style>
  <w:style w:type="paragraph" w:customStyle="1" w:styleId="238">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39">
    <w:name w:val="Head1"/>
    <w:basedOn w:val="1"/>
    <w:qFormat/>
    <w:uiPriority w:val="0"/>
    <w:pPr>
      <w:suppressAutoHyphens/>
      <w:spacing w:after="100"/>
      <w:jc w:val="center"/>
    </w:pPr>
    <w:rPr>
      <w:rFonts w:ascii="Times New Roman Bold" w:hAnsi="Times New Roman Bold"/>
      <w:b/>
    </w:rPr>
  </w:style>
  <w:style w:type="paragraph" w:customStyle="1" w:styleId="240">
    <w:name w:val="Style 12"/>
    <w:basedOn w:val="1"/>
    <w:qFormat/>
    <w:uiPriority w:val="0"/>
    <w:pPr>
      <w:widowControl w:val="0"/>
      <w:autoSpaceDE w:val="0"/>
      <w:autoSpaceDN w:val="0"/>
      <w:spacing w:line="264" w:lineRule="exact"/>
      <w:ind w:hanging="576"/>
    </w:pPr>
    <w:rPr>
      <w:szCs w:val="24"/>
    </w:rPr>
  </w:style>
  <w:style w:type="paragraph" w:customStyle="1" w:styleId="241">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42">
    <w:name w:val="Sub-Clause Text"/>
    <w:basedOn w:val="1"/>
    <w:qFormat/>
    <w:uiPriority w:val="0"/>
    <w:pPr>
      <w:spacing w:before="120" w:after="120"/>
    </w:pPr>
    <w:rPr>
      <w:spacing w:val="-4"/>
    </w:rPr>
  </w:style>
  <w:style w:type="paragraph" w:customStyle="1" w:styleId="243">
    <w:name w:val="Heading 1- Clause name"/>
    <w:basedOn w:val="1"/>
    <w:qFormat/>
    <w:uiPriority w:val="0"/>
    <w:pPr>
      <w:tabs>
        <w:tab w:val="left" w:pos="360"/>
      </w:tabs>
      <w:spacing w:before="120" w:after="120"/>
      <w:ind w:left="360" w:hanging="360"/>
      <w:jc w:val="left"/>
    </w:pPr>
    <w:rPr>
      <w:b/>
    </w:rPr>
  </w:style>
  <w:style w:type="paragraph" w:customStyle="1" w:styleId="244">
    <w:name w:val="sec7-clauses"/>
    <w:basedOn w:val="243"/>
    <w:qFormat/>
    <w:uiPriority w:val="0"/>
  </w:style>
  <w:style w:type="paragraph" w:customStyle="1" w:styleId="245">
    <w:name w:val="Sec1-Clauses"/>
    <w:basedOn w:val="243"/>
    <w:qFormat/>
    <w:uiPriority w:val="0"/>
  </w:style>
  <w:style w:type="paragraph" w:customStyle="1" w:styleId="246">
    <w:name w:val="Section VI. Header"/>
    <w:basedOn w:val="164"/>
    <w:qFormat/>
    <w:uiPriority w:val="0"/>
    <w:pPr>
      <w:spacing w:before="120" w:after="240"/>
    </w:pPr>
    <w:rPr>
      <w:lang w:val="en-US"/>
    </w:rPr>
  </w:style>
  <w:style w:type="character" w:customStyle="1" w:styleId="247">
    <w:name w:val="Document Map Char"/>
    <w:link w:val="25"/>
    <w:qFormat/>
    <w:uiPriority w:val="0"/>
    <w:rPr>
      <w:rFonts w:ascii="Tahoma" w:hAnsi="Tahoma" w:eastAsia="Times New Roman" w:cs="Tahoma"/>
      <w:sz w:val="24"/>
      <w:szCs w:val="20"/>
      <w:shd w:val="clear" w:color="auto" w:fill="000080"/>
    </w:rPr>
  </w:style>
  <w:style w:type="paragraph" w:customStyle="1" w:styleId="248">
    <w:name w:val="Head 1.2"/>
    <w:basedOn w:val="1"/>
    <w:qFormat/>
    <w:uiPriority w:val="0"/>
    <w:pPr>
      <w:tabs>
        <w:tab w:val="left" w:pos="360"/>
      </w:tabs>
      <w:ind w:left="360" w:hanging="360"/>
    </w:pPr>
    <w:rPr>
      <w:rFonts w:ascii="Arial" w:hAnsi="Arial"/>
      <w:sz w:val="20"/>
    </w:rPr>
  </w:style>
  <w:style w:type="paragraph" w:customStyle="1" w:styleId="249">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50">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51">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52">
    <w:name w:val="Heading 1 Char1"/>
    <w:qFormat/>
    <w:uiPriority w:val="0"/>
    <w:rPr>
      <w:rFonts w:ascii="Cambria" w:hAnsi="Cambria" w:eastAsia="Times New Roman" w:cs="Times New Roman"/>
      <w:b/>
      <w:bCs/>
      <w:color w:val="365F91"/>
      <w:sz w:val="28"/>
      <w:szCs w:val="28"/>
    </w:rPr>
  </w:style>
  <w:style w:type="character" w:customStyle="1" w:styleId="253">
    <w:name w:val="st"/>
    <w:basedOn w:val="11"/>
    <w:qFormat/>
    <w:uiPriority w:val="0"/>
  </w:style>
  <w:style w:type="paragraph" w:customStyle="1" w:styleId="254">
    <w:name w:val="plane"/>
    <w:basedOn w:val="1"/>
    <w:qFormat/>
    <w:uiPriority w:val="0"/>
    <w:pPr>
      <w:suppressAutoHyphens/>
    </w:pPr>
    <w:rPr>
      <w:rFonts w:ascii="Tms Rmn" w:hAnsi="Tms Rmn"/>
    </w:rPr>
  </w:style>
  <w:style w:type="paragraph" w:customStyle="1" w:styleId="255">
    <w:name w:val="S1-Header2"/>
    <w:basedOn w:val="1"/>
    <w:qFormat/>
    <w:uiPriority w:val="0"/>
    <w:pPr>
      <w:tabs>
        <w:tab w:val="left" w:pos="360"/>
      </w:tabs>
      <w:spacing w:after="200"/>
      <w:jc w:val="left"/>
    </w:pPr>
    <w:rPr>
      <w:b/>
      <w:szCs w:val="24"/>
    </w:rPr>
  </w:style>
  <w:style w:type="paragraph" w:customStyle="1" w:styleId="256">
    <w:name w:val="S4-Header 2"/>
    <w:basedOn w:val="1"/>
    <w:qFormat/>
    <w:uiPriority w:val="0"/>
    <w:pPr>
      <w:spacing w:before="120" w:after="240"/>
      <w:jc w:val="center"/>
    </w:pPr>
    <w:rPr>
      <w:b/>
      <w:sz w:val="32"/>
      <w:szCs w:val="24"/>
    </w:rPr>
  </w:style>
  <w:style w:type="character" w:customStyle="1" w:styleId="257">
    <w:name w:val="Message Header Char"/>
    <w:link w:val="61"/>
    <w:qFormat/>
    <w:uiPriority w:val="0"/>
    <w:rPr>
      <w:rFonts w:ascii="Arial" w:hAnsi="Arial" w:eastAsia="Times New Roman" w:cs="Times New Roman"/>
      <w:sz w:val="24"/>
      <w:szCs w:val="24"/>
      <w:shd w:val="pct20" w:color="auto" w:fill="auto"/>
    </w:rPr>
  </w:style>
  <w:style w:type="character" w:customStyle="1" w:styleId="258">
    <w:name w:val="Note Heading Char"/>
    <w:link w:val="64"/>
    <w:qFormat/>
    <w:uiPriority w:val="0"/>
    <w:rPr>
      <w:rFonts w:ascii="Times New Roman" w:hAnsi="Times New Roman" w:eastAsia="Times New Roman" w:cs="Times New Roman"/>
      <w:sz w:val="24"/>
      <w:szCs w:val="20"/>
    </w:rPr>
  </w:style>
  <w:style w:type="paragraph" w:customStyle="1" w:styleId="259">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60">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61">
    <w:name w:val="Enclosure"/>
    <w:basedOn w:val="1"/>
    <w:qFormat/>
    <w:uiPriority w:val="0"/>
    <w:pPr>
      <w:jc w:val="left"/>
    </w:pPr>
    <w:rPr>
      <w:szCs w:val="24"/>
    </w:rPr>
  </w:style>
  <w:style w:type="paragraph" w:customStyle="1" w:styleId="262">
    <w:name w:val="Short Return Address"/>
    <w:basedOn w:val="1"/>
    <w:qFormat/>
    <w:uiPriority w:val="0"/>
    <w:pPr>
      <w:jc w:val="left"/>
    </w:pPr>
    <w:rPr>
      <w:szCs w:val="24"/>
    </w:rPr>
  </w:style>
  <w:style w:type="paragraph" w:customStyle="1" w:styleId="263">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6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6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66">
    <w:name w:val="Right Par[1]"/>
    <w:qFormat/>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6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68">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69">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27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27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272">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273">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274">
    <w:name w:val="text 3"/>
    <w:basedOn w:val="1"/>
    <w:qFormat/>
    <w:uiPriority w:val="0"/>
    <w:pPr>
      <w:spacing w:before="240" w:after="240"/>
      <w:ind w:left="1418"/>
      <w:jc w:val="left"/>
    </w:pPr>
    <w:rPr>
      <w:szCs w:val="24"/>
    </w:rPr>
  </w:style>
  <w:style w:type="paragraph" w:customStyle="1" w:styleId="275">
    <w:name w:val="e4"/>
    <w:basedOn w:val="1"/>
    <w:next w:val="1"/>
    <w:qFormat/>
    <w:uiPriority w:val="0"/>
    <w:pPr>
      <w:keepLines/>
      <w:pBdr>
        <w:bottom w:val="single" w:color="auto" w:sz="6" w:space="0"/>
      </w:pBdr>
      <w:overflowPunct w:val="0"/>
      <w:autoSpaceDE w:val="0"/>
      <w:autoSpaceDN w:val="0"/>
      <w:adjustRightInd w:val="0"/>
      <w:spacing w:after="260" w:line="260" w:lineRule="atLeast"/>
      <w:jc w:val="left"/>
    </w:pPr>
  </w:style>
  <w:style w:type="paragraph" w:customStyle="1" w:styleId="276">
    <w:name w:val="S8 Header 1"/>
    <w:basedOn w:val="1"/>
    <w:next w:val="1"/>
    <w:qFormat/>
    <w:uiPriority w:val="0"/>
    <w:pPr>
      <w:spacing w:before="120" w:after="200"/>
    </w:pPr>
    <w:rPr>
      <w:b/>
    </w:rPr>
  </w:style>
  <w:style w:type="paragraph" w:customStyle="1" w:styleId="277">
    <w:name w:val="S1-Header1"/>
    <w:basedOn w:val="1"/>
    <w:qFormat/>
    <w:uiPriority w:val="0"/>
    <w:pPr>
      <w:tabs>
        <w:tab w:val="left" w:pos="648"/>
      </w:tabs>
      <w:spacing w:before="240" w:after="240"/>
      <w:ind w:left="360" w:hanging="72"/>
      <w:jc w:val="center"/>
    </w:pPr>
    <w:rPr>
      <w:b/>
      <w:sz w:val="28"/>
      <w:szCs w:val="24"/>
    </w:rPr>
  </w:style>
  <w:style w:type="paragraph" w:customStyle="1" w:styleId="278">
    <w:name w:val="Style Header 2 - SubClauses + Italic"/>
    <w:basedOn w:val="156"/>
    <w:qFormat/>
    <w:uiPriority w:val="0"/>
    <w:pPr>
      <w:tabs>
        <w:tab w:val="left" w:pos="504"/>
      </w:tabs>
      <w:ind w:left="504" w:hanging="504"/>
    </w:pPr>
    <w:rPr>
      <w:rFonts w:cs="Arial"/>
      <w:i/>
      <w:iCs/>
      <w:szCs w:val="24"/>
      <w:lang w:val="en-US"/>
    </w:rPr>
  </w:style>
  <w:style w:type="paragraph" w:customStyle="1" w:styleId="279">
    <w:name w:val="Style Header 2 - SubClauses + After:  6 pt"/>
    <w:basedOn w:val="156"/>
    <w:qFormat/>
    <w:uiPriority w:val="0"/>
    <w:pPr>
      <w:tabs>
        <w:tab w:val="left" w:pos="504"/>
      </w:tabs>
      <w:ind w:left="504" w:hanging="504"/>
    </w:pPr>
    <w:rPr>
      <w:szCs w:val="24"/>
      <w:lang w:val="en-US"/>
    </w:rPr>
  </w:style>
  <w:style w:type="paragraph" w:customStyle="1" w:styleId="280">
    <w:name w:val="Style Subtitle + Left:  0.13&quot; Right:  0.2&quot;"/>
    <w:basedOn w:val="66"/>
    <w:qFormat/>
    <w:uiPriority w:val="0"/>
    <w:pPr>
      <w:spacing w:before="120" w:after="240"/>
      <w:ind w:left="180" w:right="288"/>
    </w:pPr>
    <w:rPr>
      <w:bCs/>
      <w:sz w:val="36"/>
    </w:rPr>
  </w:style>
  <w:style w:type="paragraph" w:customStyle="1" w:styleId="281">
    <w:name w:val="Style Arial 20 pt Bold Centered Before:  6 pt After:  12 pt"/>
    <w:basedOn w:val="1"/>
    <w:qFormat/>
    <w:uiPriority w:val="0"/>
    <w:pPr>
      <w:spacing w:before="120" w:after="240"/>
      <w:jc w:val="center"/>
    </w:pPr>
    <w:rPr>
      <w:b/>
      <w:bCs/>
      <w:sz w:val="36"/>
    </w:rPr>
  </w:style>
  <w:style w:type="paragraph" w:customStyle="1" w:styleId="282">
    <w:name w:val="S3-Header 1"/>
    <w:basedOn w:val="1"/>
    <w:qFormat/>
    <w:uiPriority w:val="0"/>
    <w:pPr>
      <w:spacing w:before="120" w:after="200"/>
      <w:ind w:left="1080" w:hanging="720"/>
    </w:pPr>
    <w:rPr>
      <w:b/>
      <w:bCs/>
      <w:sz w:val="28"/>
    </w:rPr>
  </w:style>
  <w:style w:type="paragraph" w:customStyle="1" w:styleId="283">
    <w:name w:val="S3-Heading 2"/>
    <w:basedOn w:val="1"/>
    <w:qFormat/>
    <w:uiPriority w:val="0"/>
    <w:pPr>
      <w:spacing w:after="200"/>
      <w:ind w:left="1080" w:right="288" w:hanging="720"/>
    </w:pPr>
    <w:rPr>
      <w:b/>
      <w:bCs/>
      <w:szCs w:val="24"/>
    </w:rPr>
  </w:style>
  <w:style w:type="paragraph" w:customStyle="1" w:styleId="284">
    <w:name w:val="S4 Header"/>
    <w:basedOn w:val="1"/>
    <w:next w:val="1"/>
    <w:qFormat/>
    <w:uiPriority w:val="0"/>
    <w:pPr>
      <w:spacing w:before="120" w:after="240"/>
      <w:jc w:val="center"/>
    </w:pPr>
    <w:rPr>
      <w:b/>
      <w:sz w:val="32"/>
    </w:rPr>
  </w:style>
  <w:style w:type="paragraph" w:customStyle="1" w:styleId="285">
    <w:name w:val="S4-Header 1"/>
    <w:basedOn w:val="1"/>
    <w:next w:val="1"/>
    <w:qFormat/>
    <w:uiPriority w:val="0"/>
    <w:pPr>
      <w:spacing w:before="120" w:after="240"/>
      <w:jc w:val="center"/>
    </w:pPr>
    <w:rPr>
      <w:rFonts w:cs="Arial"/>
      <w:b/>
      <w:sz w:val="36"/>
      <w:szCs w:val="24"/>
    </w:rPr>
  </w:style>
  <w:style w:type="paragraph" w:customStyle="1" w:styleId="286">
    <w:name w:val="Style Section V. Header + Left:  0.25&quot; Right:  0.2&quot;"/>
    <w:basedOn w:val="164"/>
    <w:qFormat/>
    <w:uiPriority w:val="0"/>
    <w:pPr>
      <w:spacing w:before="120" w:after="240"/>
      <w:ind w:left="360" w:right="288"/>
    </w:pPr>
    <w:rPr>
      <w:bCs/>
      <w:sz w:val="32"/>
    </w:rPr>
  </w:style>
  <w:style w:type="paragraph" w:customStyle="1" w:styleId="287">
    <w:name w:val="S6-Header 1"/>
    <w:basedOn w:val="1"/>
    <w:next w:val="1"/>
    <w:qFormat/>
    <w:uiPriority w:val="0"/>
    <w:pPr>
      <w:spacing w:before="120" w:after="240"/>
      <w:jc w:val="center"/>
    </w:pPr>
    <w:rPr>
      <w:rFonts w:cs="Arial"/>
      <w:b/>
      <w:sz w:val="32"/>
      <w:szCs w:val="24"/>
    </w:rPr>
  </w:style>
  <w:style w:type="paragraph" w:customStyle="1" w:styleId="288">
    <w:name w:val="Part"/>
    <w:basedOn w:val="1"/>
    <w:qFormat/>
    <w:uiPriority w:val="0"/>
    <w:pPr>
      <w:keepNext/>
      <w:spacing w:before="2280"/>
      <w:jc w:val="center"/>
    </w:pPr>
    <w:rPr>
      <w:b/>
      <w:sz w:val="52"/>
      <w:szCs w:val="24"/>
    </w:rPr>
  </w:style>
  <w:style w:type="paragraph" w:customStyle="1" w:styleId="289">
    <w:name w:val="Style Head 4.1 + Before:  6 pt After:  6 pt"/>
    <w:basedOn w:val="135"/>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290">
    <w:name w:val="S9 Header 1"/>
    <w:basedOn w:val="1"/>
    <w:next w:val="1"/>
    <w:qFormat/>
    <w:uiPriority w:val="0"/>
    <w:pPr>
      <w:spacing w:before="120" w:after="240"/>
      <w:jc w:val="center"/>
    </w:pPr>
    <w:rPr>
      <w:b/>
      <w:sz w:val="36"/>
      <w:szCs w:val="24"/>
    </w:rPr>
  </w:style>
  <w:style w:type="paragraph" w:customStyle="1" w:styleId="291">
    <w:name w:val="Style S1-Header1 + Times New Roman 14 pt"/>
    <w:basedOn w:val="277"/>
    <w:qFormat/>
    <w:uiPriority w:val="0"/>
    <w:pPr>
      <w:tabs>
        <w:tab w:val="clear" w:pos="648"/>
      </w:tabs>
      <w:ind w:left="0" w:firstLine="0"/>
    </w:pPr>
    <w:rPr>
      <w:bCs/>
    </w:rPr>
  </w:style>
  <w:style w:type="paragraph" w:customStyle="1" w:styleId="292">
    <w:name w:val="Style Style S1-Header1 + Times New Roman 14 pt +"/>
    <w:basedOn w:val="291"/>
    <w:qFormat/>
    <w:uiPriority w:val="0"/>
    <w:pPr>
      <w:tabs>
        <w:tab w:val="left" w:pos="648"/>
      </w:tabs>
      <w:ind w:left="360" w:hanging="72"/>
    </w:pPr>
  </w:style>
  <w:style w:type="paragraph" w:customStyle="1" w:styleId="293">
    <w:name w:val="Style Style S1-Header1 + Times New Roman 14 pt +1"/>
    <w:basedOn w:val="291"/>
    <w:qFormat/>
    <w:uiPriority w:val="0"/>
    <w:pPr>
      <w:tabs>
        <w:tab w:val="left" w:pos="648"/>
      </w:tabs>
      <w:ind w:left="360" w:hanging="72"/>
    </w:pPr>
  </w:style>
  <w:style w:type="character" w:customStyle="1" w:styleId="294">
    <w:name w:val="A Head"/>
    <w:qFormat/>
    <w:uiPriority w:val="0"/>
    <w:rPr>
      <w:rFonts w:hint="default" w:ascii="Times New Roman" w:hAnsi="Times New Roman" w:cs="Times New Roman"/>
      <w:sz w:val="20"/>
      <w:lang w:val="en-US"/>
    </w:rPr>
  </w:style>
  <w:style w:type="character" w:customStyle="1" w:styleId="295">
    <w:name w:val="Default Para"/>
    <w:qFormat/>
    <w:uiPriority w:val="0"/>
    <w:rPr>
      <w:rFonts w:hint="default" w:ascii="CG Times" w:hAnsi="CG Times"/>
      <w:b/>
      <w:i/>
      <w:sz w:val="24"/>
      <w:lang w:val="en-US"/>
    </w:rPr>
  </w:style>
  <w:style w:type="character" w:customStyle="1" w:styleId="296">
    <w:name w:val="Bullet List"/>
    <w:basedOn w:val="11"/>
    <w:qFormat/>
    <w:uiPriority w:val="0"/>
  </w:style>
  <w:style w:type="character" w:customStyle="1" w:styleId="297">
    <w:name w:val="Style Header 2 - SubClauses + Italic Char"/>
    <w:qFormat/>
    <w:uiPriority w:val="0"/>
    <w:rPr>
      <w:rFonts w:hint="default" w:ascii="Arial" w:hAnsi="Arial" w:cs="Arial"/>
      <w:i/>
      <w:iCs/>
      <w:sz w:val="24"/>
      <w:szCs w:val="24"/>
      <w:lang w:val="en-US" w:eastAsia="en-US" w:bidi="ar-SA"/>
    </w:rPr>
  </w:style>
  <w:style w:type="character" w:customStyle="1" w:styleId="298">
    <w:name w:val="S1-Header1 Char Char"/>
    <w:qFormat/>
    <w:uiPriority w:val="0"/>
    <w:rPr>
      <w:rFonts w:hint="default" w:ascii="Arial" w:hAnsi="Arial" w:cs="Arial"/>
      <w:b/>
      <w:sz w:val="28"/>
      <w:szCs w:val="24"/>
      <w:lang w:val="en-US" w:eastAsia="en-US" w:bidi="ar-SA"/>
    </w:rPr>
  </w:style>
  <w:style w:type="character" w:customStyle="1" w:styleId="299">
    <w:name w:val="Style S1-Header1 + Times New Roman 14 pt Char"/>
    <w:qFormat/>
    <w:uiPriority w:val="0"/>
    <w:rPr>
      <w:rFonts w:hint="default" w:ascii="Arial" w:hAnsi="Arial" w:cs="Arial"/>
      <w:b/>
      <w:bCs/>
      <w:sz w:val="28"/>
      <w:szCs w:val="24"/>
      <w:lang w:val="en-US" w:eastAsia="en-US" w:bidi="ar-SA"/>
    </w:rPr>
  </w:style>
  <w:style w:type="character" w:customStyle="1" w:styleId="300">
    <w:name w:val="Style Style S1-Header1 + Times New Roman 14 pt + Char"/>
    <w:basedOn w:val="299"/>
    <w:qFormat/>
    <w:uiPriority w:val="0"/>
  </w:style>
  <w:style w:type="character" w:customStyle="1" w:styleId="301">
    <w:name w:val="Style Style S1-Header1 + Times New Roman 14 pt +1 Char"/>
    <w:basedOn w:val="299"/>
    <w:qFormat/>
    <w:uiPriority w:val="0"/>
  </w:style>
  <w:style w:type="character" w:customStyle="1" w:styleId="302">
    <w:name w:val="hps"/>
    <w:qFormat/>
    <w:uiPriority w:val="0"/>
  </w:style>
  <w:style w:type="character" w:customStyle="1" w:styleId="303">
    <w:name w:val="short_text"/>
    <w:qFormat/>
    <w:uiPriority w:val="0"/>
  </w:style>
  <w:style w:type="character" w:customStyle="1" w:styleId="304">
    <w:name w:val="atn"/>
    <w:qFormat/>
    <w:uiPriority w:val="0"/>
  </w:style>
  <w:style w:type="character" w:customStyle="1" w:styleId="305">
    <w:name w:val="dieu Char"/>
    <w:qFormat/>
    <w:uiPriority w:val="0"/>
    <w:rPr>
      <w:rFonts w:ascii="Times New Roman" w:hAnsi="Times New Roman" w:eastAsia="Times New Roman" w:cs="Times New Roman"/>
      <w:b/>
      <w:color w:val="0000FF"/>
      <w:sz w:val="26"/>
      <w:szCs w:val="20"/>
      <w:lang w:val="en-US"/>
    </w:rPr>
  </w:style>
  <w:style w:type="paragraph" w:customStyle="1" w:styleId="306">
    <w:name w:val="3"/>
    <w:basedOn w:val="4"/>
    <w:qFormat/>
    <w:uiPriority w:val="0"/>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307">
    <w:name w:val="Mau"/>
    <w:basedOn w:val="5"/>
    <w:qFormat/>
    <w:uiPriority w:val="0"/>
    <w:pPr>
      <w:spacing w:after="120"/>
      <w:ind w:left="0" w:right="0" w:firstLine="567"/>
      <w:jc w:val="right"/>
    </w:pPr>
    <w:rPr>
      <w:rFonts w:ascii=".VnTime" w:hAnsi=".VnTime"/>
      <w:sz w:val="28"/>
      <w:szCs w:val="28"/>
      <w:u w:val="single"/>
      <w:lang w:val="de-DE"/>
    </w:rPr>
  </w:style>
  <w:style w:type="paragraph" w:customStyle="1" w:styleId="308">
    <w:name w:val="Medium List 2 - Accent 21"/>
    <w:hidden/>
    <w:semiHidden/>
    <w:qFormat/>
    <w:uiPriority w:val="99"/>
    <w:rPr>
      <w:rFonts w:ascii="Times New Roman" w:hAnsi="Times New Roman" w:eastAsia="Times New Roman" w:cs="Times New Roman"/>
      <w:sz w:val="24"/>
      <w:lang w:val="en-US" w:eastAsia="en-US" w:bidi="ar-SA"/>
    </w:rPr>
  </w:style>
  <w:style w:type="character" w:customStyle="1" w:styleId="309">
    <w:name w:val="Section Header3 Char1"/>
    <w:semiHidden/>
    <w:qFormat/>
    <w:uiPriority w:val="0"/>
    <w:rPr>
      <w:rFonts w:ascii="Times New Roman" w:hAnsi="Times New Roman" w:eastAsia="Times New Roman" w:cs="Times New Roman"/>
      <w:b/>
      <w:bCs/>
      <w:spacing w:val="-2"/>
      <w:sz w:val="16"/>
      <w:szCs w:val="24"/>
      <w:lang w:val="en-US"/>
    </w:rPr>
  </w:style>
  <w:style w:type="paragraph" w:customStyle="1" w:styleId="310">
    <w:name w:val="4"/>
    <w:basedOn w:val="1"/>
    <w:qFormat/>
    <w:uiPriority w:val="0"/>
    <w:pPr>
      <w:spacing w:before="360" w:line="288" w:lineRule="auto"/>
    </w:pPr>
    <w:rPr>
      <w:rFonts w:ascii=".VnArial" w:hAnsi=".VnArial"/>
      <w:b/>
      <w:sz w:val="20"/>
    </w:rPr>
  </w:style>
  <w:style w:type="paragraph" w:styleId="311">
    <w:name w:val="List Paragraph"/>
    <w:basedOn w:val="1"/>
    <w:qFormat/>
    <w:uiPriority w:val="34"/>
    <w:pPr>
      <w:ind w:left="720"/>
      <w:contextualSpacing/>
    </w:pPr>
  </w:style>
  <w:style w:type="character" w:customStyle="1" w:styleId="312">
    <w:name w:val="(i) Char"/>
    <w:link w:val="153"/>
    <w:qFormat/>
    <w:locked/>
    <w:uiPriority w:val="0"/>
    <w:rPr>
      <w:rFonts w:ascii="Tms Rmn" w:hAnsi="Tms Rmn" w:eastAsia="Times New Roman"/>
      <w:sz w:val="24"/>
    </w:rPr>
  </w:style>
  <w:style w:type="paragraph" w:customStyle="1" w:styleId="313">
    <w:name w:val="_Style 312"/>
    <w:hidden/>
    <w:semiHidden/>
    <w:qFormat/>
    <w:uiPriority w:val="99"/>
    <w:rPr>
      <w:rFonts w:ascii="Times New Roman" w:hAnsi="Times New Roman" w:eastAsia="Times New Roman" w:cs="Times New Roman"/>
      <w:sz w:val="24"/>
      <w:lang w:val="en-US" w:eastAsia="en-US" w:bidi="ar-SA"/>
    </w:rPr>
  </w:style>
  <w:style w:type="paragraph" w:customStyle="1" w:styleId="314">
    <w:name w:val="Style1"/>
    <w:basedOn w:val="1"/>
    <w:qFormat/>
    <w:uiPriority w:val="0"/>
    <w:pPr>
      <w:widowControl w:val="0"/>
    </w:pPr>
    <w:rPr>
      <w:rFonts w:ascii=".VnTime" w:hAnsi=".VnTime"/>
      <w:sz w:val="26"/>
    </w:rPr>
  </w:style>
  <w:style w:type="paragraph" w:customStyle="1" w:styleId="315">
    <w:name w:val=" Char"/>
    <w:basedOn w:val="1"/>
    <w:qFormat/>
    <w:uiPriority w:val="0"/>
    <w:pPr>
      <w:spacing w:after="160" w:line="240" w:lineRule="exact"/>
      <w:jc w:val="left"/>
    </w:pPr>
    <w:rPr>
      <w:rFonts w:ascii="Tahoma" w:hAnsi="Tahoma" w:eastAsia="PMingLiU"/>
      <w:sz w:val="20"/>
    </w:rPr>
  </w:style>
  <w:style w:type="character" w:customStyle="1" w:styleId="316">
    <w:name w:val="text"/>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settings" Target="settings.xml"/><Relationship Id="rId6" Type="http://schemas.openxmlformats.org/officeDocument/2006/relationships/customXml" Target="../customXml/item1.xml"/><Relationship Id="rId1" Type="http://schemas.openxmlformats.org/officeDocument/2006/relationships/styles" Target="styles.xml"/><Relationship Id="rId11" Type="http://schemas.openxmlformats.org/officeDocument/2006/relationships/customXml" Target="../customXml/item4.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header" Target="header2.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E:\Trang\M&#7851;u%20HSPL,%20HSTT\CDH%20l&#7853;p\HSPL-CDH%20l&#7853;p\2.%20BBHT%20H&#272;%20CDH%20l&#7853;p.doc"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t:contentTypeSchema xmlns:ct="http://schemas.microsoft.com/office/2006/metadata/contentType" xmlns:ma="http://schemas.microsoft.com/office/2006/metadata/properties/metaAttributes" ct:_="" ma:_="" ma:contentTypeName="Tài liệu" ma:contentTypeID="0x0101005F7E64C7D4F3444E836DDC4F365C5BAC" ma:contentTypeVersion="13" ma:contentTypeDescription="Tạo tài liệu mới." ma:contentTypeScope="" ma:versionID="2a23ca5083df9ae8de980a9373938a0d">
  <xsd:schema xmlns:xsd="http://www.w3.org/2001/XMLSchema" xmlns:xs="http://www.w3.org/2001/XMLSchema" xmlns:p="http://schemas.microsoft.com/office/2006/metadata/properties" xmlns:ns1="http://schemas.microsoft.com/sharepoint/v3" xmlns:ns2="8961d72e-d368-472a-afb6-8b3d37402fac" targetNamespace="http://schemas.microsoft.com/office/2006/metadata/properties" ma:root="true" ma:fieldsID="797097d121135c148c408d6333af70f6" ns1:_="" ns2:_="">
    <xsd:import namespace="http://schemas.microsoft.com/sharepoint/v3"/>
    <xsd:import namespace="8961d72e-d368-472a-afb6-8b3d37402fac"/>
    <xsd:element name="properties">
      <xsd:complexType>
        <xsd:sequence>
          <xsd:element name="documentManagement">
            <xsd:complexType>
              <xsd:all>
                <xsd:element ref="ns1:UserAddedTags" minOccurs="0"/>
                <xsd:element ref="ns1:UserDeletedSystemTags" minOccurs="0"/>
                <xsd:element ref="ns1:OriginalHash"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PhotoCategory" minOccurs="0"/>
                <xsd:element ref="ns2:MediaServiceObjectDetectorVersions" minOccurs="0"/>
                <xsd:element ref="ns2:MediaServiceSystem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serAddedTags" ma:index="8" nillable="true" ma:displayName="UserAddedTags" ma:internalName="UserAddedTags">
      <xsd:simpleType>
        <xsd:restriction base="dms:Note">
          <xsd:maxLength value="255"/>
        </xsd:restriction>
      </xsd:simpleType>
    </xsd:element>
    <xsd:element name="UserDeletedSystemTags" ma:index="9" nillable="true" ma:displayName="UserDeletedSystemTags" ma:internalName="UserDeletedSystemTags">
      <xsd:simpleType>
        <xsd:restriction base="dms:Note">
          <xsd:maxLength value="255"/>
        </xsd:restriction>
      </xsd:simpleType>
    </xsd:element>
    <xsd:element name="OriginalHash" ma:index="10" nillable="true" ma:displayName="OriginalHash" ma:internalName="OriginalHash">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61d72e-d368-472a-afb6-8b3d37402f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PhotoCategory" ma:index="17" nillable="true" ma:displayName="MediaServicePhotoCategory" ma:hidden="true" ma:indexed="true" ma:internalName="MediaServicePhotoCategory"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serAddedTags xmlns="http://schemas.microsoft.com/sharepoint/v3" xsi:nil="true"/>
    <OriginalHash xmlns="http://schemas.microsoft.com/sharepoint/v3" xsi:nil="true"/>
    <UserDeletedSystemTags xmlns="http://schemas.microsoft.com/sharepoint/v3"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8B2AFA-9D8C-4DFB-8FFB-B1115C1149AD}"/>
</file>

<file path=customXml/itemProps3.xml><?xml version="1.0" encoding="utf-8"?>
<ds:datastoreItem xmlns:ds="http://schemas.openxmlformats.org/officeDocument/2006/customXml" ds:itemID="{97B28D5C-965A-42D2-AD77-2533B866E4BE}"/>
</file>

<file path=customXml/itemProps4.xml><?xml version="1.0" encoding="utf-8"?>
<ds:datastoreItem xmlns:ds="http://schemas.openxmlformats.org/officeDocument/2006/customXml" ds:itemID="{B9ED0020-2648-4DC1-A933-1D38DD5E82C8}"/>
</file>

<file path=docProps/app.xml><?xml version="1.0" encoding="utf-8"?>
<Properties xmlns="http://schemas.openxmlformats.org/officeDocument/2006/extended-properties" xmlns:vt="http://schemas.openxmlformats.org/officeDocument/2006/docPropsVTypes">
  <Template>2. BBHT HĐ CDH lập.doc</Template>
  <Company>Nasiboot_Software</Company>
  <Pages>3</Pages>
  <Words>935</Words>
  <Characters>3441</Characters>
  <Lines>35</Lines>
  <Paragraphs>9</Paragraphs>
  <TotalTime>2</TotalTime>
  <ScaleCrop>false</ScaleCrop>
  <LinksUpToDate>false</LinksUpToDate>
  <CharactersWithSpaces>4350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 Đinh Thu</dc:creator>
  <cp:lastModifiedBy>Hưng Vũ Đức</cp:lastModifiedBy>
  <cp:revision>34</cp:revision>
  <dcterms:created xsi:type="dcterms:W3CDTF">2026-10-07T03:10:00Z</dcterms:created>
  <dcterms:modified xsi:type="dcterms:W3CDTF">2026-10-07T07:13:41Z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D78B3C6F01F749008C3F0F63C3CA0167_11</vt:lpwstr>
  </property>
  <property fmtid="{D5CDD505-2E9C-101B-9397-08002B2CF9AE}" pid="3" name="KSOTemplateDocerSaveRecord">
    <vt:lpwstr>eyJoZGlkIjoiY2ZiMjU5NGFiOTJjYTMxNDQ4MWY0ZTQ0ZTUwNDU5MmYiLCJ1c2VySWQiOiIxMzc0Mzk3ODQ5ODEzIn0=</vt:lpwstr>
  </property>
  <property fmtid="{D5CDD505-2E9C-101B-9397-08002B2CF9AE}" pid="4" name="KSOProductBuildVer">
    <vt:lpwstr>1033-12.1.0.28485</vt:lpwstr>
  </property>
  <property fmtid="{D5CDD505-2E9C-101B-9397-08002B2CF9AE}" pid="5" name="ContentTypeId">
    <vt:lpwstr>0x0101005F7E64C7D4F3444E836DDC4F365C5BAC</vt:lpwstr>
  </property>
</Properties>
</file>